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875" w:rsidRDefault="002E2875" w:rsidP="0094453E">
      <w:pPr>
        <w:pStyle w:val="a3"/>
        <w:spacing w:before="0" w:beforeAutospacing="0" w:after="0"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Анализ инновационной деятельности образовательных организаций </w:t>
      </w:r>
      <w:r>
        <w:rPr>
          <w:b/>
          <w:bCs/>
          <w:color w:val="000000"/>
          <w:sz w:val="28"/>
          <w:szCs w:val="28"/>
        </w:rPr>
        <w:t>Павло</w:t>
      </w:r>
      <w:r w:rsidR="0071673D">
        <w:rPr>
          <w:b/>
          <w:bCs/>
          <w:color w:val="000000"/>
          <w:sz w:val="28"/>
          <w:szCs w:val="28"/>
        </w:rPr>
        <w:t>вского района за</w:t>
      </w:r>
      <w:r w:rsidR="009243F9">
        <w:rPr>
          <w:b/>
          <w:bCs/>
          <w:color w:val="000000"/>
          <w:sz w:val="28"/>
          <w:szCs w:val="28"/>
        </w:rPr>
        <w:t xml:space="preserve"> 2018-2019</w:t>
      </w:r>
      <w:r w:rsidR="0050136A">
        <w:rPr>
          <w:b/>
          <w:bCs/>
          <w:color w:val="000000"/>
          <w:sz w:val="28"/>
          <w:szCs w:val="28"/>
        </w:rPr>
        <w:t xml:space="preserve"> учебный год</w:t>
      </w:r>
      <w:r>
        <w:rPr>
          <w:b/>
          <w:bCs/>
          <w:color w:val="000000"/>
          <w:sz w:val="28"/>
          <w:szCs w:val="28"/>
        </w:rPr>
        <w:t>.</w:t>
      </w:r>
    </w:p>
    <w:p w:rsidR="001F7530" w:rsidRPr="002E2875" w:rsidRDefault="001F7530" w:rsidP="0094453E">
      <w:pPr>
        <w:pStyle w:val="a3"/>
        <w:spacing w:before="0" w:beforeAutospacing="0" w:after="0" w:line="240" w:lineRule="atLeast"/>
        <w:jc w:val="center"/>
      </w:pPr>
    </w:p>
    <w:p w:rsidR="009B0F04" w:rsidRDefault="0071673D" w:rsidP="0094453E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="009243F9">
        <w:rPr>
          <w:color w:val="000000"/>
          <w:sz w:val="28"/>
          <w:szCs w:val="28"/>
        </w:rPr>
        <w:t>2018-2019</w:t>
      </w:r>
      <w:r w:rsidR="002E2875">
        <w:rPr>
          <w:color w:val="000000"/>
          <w:sz w:val="28"/>
          <w:szCs w:val="28"/>
        </w:rPr>
        <w:t xml:space="preserve"> учебном году инновационная работа в образовательных организ</w:t>
      </w:r>
      <w:r w:rsidR="00960444">
        <w:rPr>
          <w:color w:val="000000"/>
          <w:sz w:val="28"/>
          <w:szCs w:val="28"/>
        </w:rPr>
        <w:t>ациях Павловского района велась</w:t>
      </w:r>
      <w:r w:rsidR="002E2875">
        <w:rPr>
          <w:color w:val="000000"/>
          <w:sz w:val="28"/>
          <w:szCs w:val="28"/>
        </w:rPr>
        <w:t xml:space="preserve"> в соответствии с нормативной документацией и планом работы </w:t>
      </w:r>
      <w:r>
        <w:rPr>
          <w:color w:val="000000"/>
          <w:sz w:val="28"/>
          <w:szCs w:val="28"/>
        </w:rPr>
        <w:t xml:space="preserve">управления образованием и </w:t>
      </w:r>
      <w:r w:rsidRPr="0071673D">
        <w:rPr>
          <w:color w:val="000000"/>
          <w:sz w:val="28"/>
          <w:szCs w:val="28"/>
        </w:rPr>
        <w:t>МКУО</w:t>
      </w:r>
      <w:r>
        <w:rPr>
          <w:color w:val="000000"/>
          <w:sz w:val="28"/>
          <w:szCs w:val="28"/>
        </w:rPr>
        <w:t xml:space="preserve"> РИМЦ</w:t>
      </w:r>
      <w:r w:rsidR="002E2875">
        <w:rPr>
          <w:color w:val="000000"/>
          <w:sz w:val="28"/>
          <w:szCs w:val="28"/>
        </w:rPr>
        <w:t xml:space="preserve">. </w:t>
      </w:r>
    </w:p>
    <w:p w:rsidR="002E2875" w:rsidRDefault="002E2875" w:rsidP="0094453E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инновационной работы в области образования является качественное обновление педагогической деятельности и как результат, повышение качества образования. </w:t>
      </w:r>
    </w:p>
    <w:p w:rsidR="00D13C49" w:rsidRPr="00D13C49" w:rsidRDefault="00EA7B63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3C49">
        <w:rPr>
          <w:rFonts w:ascii="Times New Roman" w:hAnsi="Times New Roman" w:cs="Times New Roman"/>
          <w:sz w:val="28"/>
          <w:szCs w:val="28"/>
          <w:lang w:eastAsia="ru-RU"/>
        </w:rPr>
        <w:t xml:space="preserve">Инновационная деятельность педагогов Павловского района направлена на апробацию учебников нового поколения, внедрение ФГОС, освоение современных   педагогических технологий, социальное проектирование, создание инновационных программ и проектов. </w:t>
      </w:r>
    </w:p>
    <w:p w:rsidR="0050136A" w:rsidRPr="00D13C49" w:rsidRDefault="002B1100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06584E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целью развития инновационного движения в системе образования Краснодарского края, популяризации передового педагогического опыта образовательных 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>организаций</w:t>
      </w:r>
      <w:r w:rsidR="00423A17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, МКУО РИМЦ 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4BC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в сентябре 2018 года </w:t>
      </w:r>
      <w:r w:rsidR="00423A17" w:rsidRPr="00D13C49">
        <w:rPr>
          <w:rFonts w:ascii="Times New Roman" w:hAnsi="Times New Roman" w:cs="Times New Roman"/>
          <w:color w:val="000000"/>
          <w:sz w:val="28"/>
          <w:szCs w:val="28"/>
        </w:rPr>
        <w:t>участвовал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в краевом фестивале образовательных инноваций «От инновационных идей до методических пособий-исторический экскурс»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23A17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на котором представил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печатные издания, методические пособия,</w:t>
      </w:r>
      <w:r w:rsidR="006F1EC3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буклеты, разработки уроков 2017-2018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года выпуска, представляющие собой исследовательский и инновационный опыт образовательных организаций</w:t>
      </w:r>
      <w:r w:rsidR="00147B23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Павловского района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C69E2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3C49" w:rsidRPr="00D13C49" w:rsidRDefault="006F1EC3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управления образованием </w:t>
      </w:r>
      <w:r w:rsidR="00E64BC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от 14.09.18 № 805 «Об утверждении Положения о муниципальной инновационной площадке в муниципальном образовании Павловский район» 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>внесены изменения в Положение</w:t>
      </w:r>
      <w:r w:rsidR="001C69E2" w:rsidRPr="00D13C49">
        <w:rPr>
          <w:rFonts w:ascii="Times New Roman" w:hAnsi="Times New Roman" w:cs="Times New Roman"/>
          <w:color w:val="000000"/>
          <w:sz w:val="28"/>
          <w:szCs w:val="28"/>
        </w:rPr>
        <w:t>, выставлены на сайт РИМЦ и направлен</w:t>
      </w:r>
      <w:r w:rsidR="00E64BCA" w:rsidRPr="00D13C49">
        <w:rPr>
          <w:rFonts w:ascii="Times New Roman" w:hAnsi="Times New Roman" w:cs="Times New Roman"/>
          <w:color w:val="000000"/>
          <w:sz w:val="28"/>
          <w:szCs w:val="28"/>
        </w:rPr>
        <w:t>ы в образовательные организации.</w:t>
      </w:r>
    </w:p>
    <w:p w:rsidR="00D13C49" w:rsidRPr="00B842F7" w:rsidRDefault="00D13C49" w:rsidP="0094453E">
      <w:pPr>
        <w:spacing w:after="0" w:line="240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D13C49">
        <w:rPr>
          <w:rFonts w:ascii="Times New Roman" w:hAnsi="Times New Roman" w:cs="Times New Roman"/>
          <w:b/>
          <w:sz w:val="28"/>
          <w:szCs w:val="28"/>
        </w:rPr>
        <w:t>23.08.2018 года</w:t>
      </w:r>
      <w:r w:rsidRPr="00D13C49">
        <w:rPr>
          <w:rFonts w:ascii="Times New Roman" w:hAnsi="Times New Roman" w:cs="Times New Roman"/>
          <w:sz w:val="28"/>
          <w:szCs w:val="28"/>
        </w:rPr>
        <w:t xml:space="preserve"> в рамках августовской педагогической недели на базе</w:t>
      </w:r>
      <w:r w:rsidRPr="00B842F7">
        <w:rPr>
          <w:rFonts w:ascii="Times New Roman" w:hAnsi="Times New Roman" w:cs="Times New Roman"/>
          <w:sz w:val="28"/>
          <w:szCs w:val="28"/>
        </w:rPr>
        <w:t xml:space="preserve"> СОШ № 2 состоялась демонстрационная площадка «Инновационная деятельность как основа профессионального роста педагога», на которой присутствовали 30 педагогов района (зам. директора по методической работе(кураторы) школ, ОДО, старшие воспитатели (кураторы) ДОУ.</w:t>
      </w:r>
      <w:r w:rsidRPr="00B842F7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D13C49" w:rsidRDefault="00D13C49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2F7">
        <w:rPr>
          <w:rFonts w:ascii="Times New Roman" w:hAnsi="Times New Roman" w:cs="Times New Roman"/>
          <w:sz w:val="28"/>
          <w:szCs w:val="28"/>
          <w:lang w:eastAsia="ru-RU"/>
        </w:rPr>
        <w:t>Целевые ориентиры и этапы развития инновационной деятельности подробно осветила методист МКУО РИМЦ Н.А. Шпак. Опыт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842F7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образовательных организаций по повышению профессиональной компетентности педагогов в рамках инновационной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поделились</w:t>
      </w:r>
      <w:r w:rsidRPr="00B842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 муниципальных инновационных площадок. </w:t>
      </w:r>
      <w:r>
        <w:rPr>
          <w:rFonts w:ascii="Times New Roman" w:hAnsi="Times New Roman" w:cs="Times New Roman"/>
          <w:sz w:val="28"/>
          <w:szCs w:val="28"/>
        </w:rPr>
        <w:t xml:space="preserve">Директор СОШ № 17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представила опыт работы по повышению мотивации учащихся и качества образовательных результатов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работу в условиях малокомплектной школы. Старший воспитатель ДОУ № 5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рассказала о повышении профессиональной компетентности педагогов через формирование предпосылок у воспитанников коммуникативных универсальных учебных действий. Воспитатель ОПК ДОУ № 1 И.А. Коровяк представила опыт работы по повышению профессионального мастерства педагогов ДОУ, через взаимодействие с социальными партнёрами. Заместитель директора СОШ № 10 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выступила по теме: «Индивидуальная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дифференциация обучения как фактор повышения профессиональной компетентности педагогов и качества обучения в условиях ФГОС». Педагог дополнительного образования ДОУ № 4 О.В. Булгакова представила метод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образовании, как фактор повышения профессионального роста педагога. О профессиональном росте педагогов в рамках деятельности инновационной площадки рассказали старший воспитатель ДОУ № 15 Е.В. Кияшко и старший воспитатель ДОУ № 18 Н.А. Бондарчук.</w:t>
      </w:r>
    </w:p>
    <w:p w:rsidR="00D13C49" w:rsidRPr="00B842F7" w:rsidRDefault="00D13C49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2F7">
        <w:rPr>
          <w:rFonts w:ascii="Times New Roman" w:hAnsi="Times New Roman" w:cs="Times New Roman"/>
          <w:sz w:val="28"/>
          <w:szCs w:val="28"/>
        </w:rPr>
        <w:t xml:space="preserve">Педагоги отметили, что важную роль в повышении эффективности творческой и инновационной деятельности играет поиск новых методов решения задач, самообразование, повышение профессиональной компетентности, обобщение и трансляция педагогического опыта, проведение открытых мероприятий, участие в конкурсах, семинарах и </w:t>
      </w:r>
      <w:proofErr w:type="spellStart"/>
      <w:r w:rsidRPr="00B842F7">
        <w:rPr>
          <w:rFonts w:ascii="Times New Roman" w:hAnsi="Times New Roman" w:cs="Times New Roman"/>
          <w:sz w:val="28"/>
          <w:szCs w:val="28"/>
        </w:rPr>
        <w:t>масстер</w:t>
      </w:r>
      <w:proofErr w:type="spellEnd"/>
      <w:r w:rsidRPr="00B842F7">
        <w:rPr>
          <w:rFonts w:ascii="Times New Roman" w:hAnsi="Times New Roman" w:cs="Times New Roman"/>
          <w:sz w:val="28"/>
          <w:szCs w:val="28"/>
        </w:rPr>
        <w:t>-классах.</w:t>
      </w:r>
    </w:p>
    <w:p w:rsidR="008B279F" w:rsidRDefault="00147B23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отчётный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 xml:space="preserve"> период с</w:t>
      </w:r>
      <w:r w:rsidR="0071673D">
        <w:rPr>
          <w:rFonts w:ascii="Times New Roman" w:hAnsi="Times New Roman" w:cs="Times New Roman"/>
          <w:color w:val="000000"/>
          <w:sz w:val="28"/>
          <w:szCs w:val="28"/>
        </w:rPr>
        <w:t>остоялось 4 заседания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 xml:space="preserve"> «Экспертного совета», на которых были рассмотрены материалы образовательных организаций на открытие 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инновационной площадки (СОШ № 1, 6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>) и заслушаны промежуточные</w:t>
      </w:r>
      <w:r w:rsidR="004B70BB">
        <w:rPr>
          <w:rFonts w:ascii="Times New Roman" w:hAnsi="Times New Roman" w:cs="Times New Roman"/>
          <w:color w:val="000000"/>
          <w:sz w:val="28"/>
          <w:szCs w:val="28"/>
        </w:rPr>
        <w:t xml:space="preserve"> и итоговые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 xml:space="preserve"> отчёты о деятельности МИП (ДОУ № 1, 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4,15,18, СОШ № 10, № 17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B279F">
        <w:rPr>
          <w:rFonts w:ascii="Times New Roman" w:hAnsi="Times New Roman" w:cs="Times New Roman"/>
          <w:color w:val="000000"/>
          <w:sz w:val="28"/>
          <w:szCs w:val="28"/>
        </w:rPr>
        <w:t>, в связи с завершением ин</w:t>
      </w:r>
      <w:r w:rsidR="0071673D">
        <w:rPr>
          <w:rFonts w:ascii="Times New Roman" w:hAnsi="Times New Roman" w:cs="Times New Roman"/>
          <w:color w:val="000000"/>
          <w:sz w:val="28"/>
          <w:szCs w:val="28"/>
        </w:rPr>
        <w:t xml:space="preserve">новационной деятельности закрыты муниципальные площадки </w:t>
      </w:r>
      <w:r w:rsidR="008B279F">
        <w:rPr>
          <w:rFonts w:ascii="Times New Roman" w:hAnsi="Times New Roman" w:cs="Times New Roman"/>
          <w:color w:val="000000"/>
          <w:sz w:val="28"/>
          <w:szCs w:val="28"/>
        </w:rPr>
        <w:t>МКДОУ № 5</w:t>
      </w:r>
      <w:r w:rsidR="0071673D">
        <w:rPr>
          <w:rFonts w:ascii="Times New Roman" w:hAnsi="Times New Roman" w:cs="Times New Roman"/>
          <w:color w:val="000000"/>
          <w:sz w:val="28"/>
          <w:szCs w:val="28"/>
        </w:rPr>
        <w:t>, МКДОУ д/с № 15, МАДОУ д/с № 1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F7E3F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работы инновационных площадок выставлены на сайте образовательных учреждений.</w:t>
      </w:r>
    </w:p>
    <w:p w:rsidR="00D4297C" w:rsidRDefault="002E2875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97C">
        <w:rPr>
          <w:rFonts w:ascii="Times New Roman" w:hAnsi="Times New Roman" w:cs="Times New Roman"/>
          <w:color w:val="000000"/>
          <w:sz w:val="28"/>
          <w:szCs w:val="28"/>
        </w:rPr>
        <w:t xml:space="preserve"> На базе М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4297C">
        <w:rPr>
          <w:rFonts w:ascii="Times New Roman" w:hAnsi="Times New Roman" w:cs="Times New Roman"/>
          <w:color w:val="000000"/>
          <w:sz w:val="28"/>
          <w:szCs w:val="28"/>
        </w:rPr>
        <w:t>ДОУ д/с № 15,18</w:t>
      </w:r>
      <w:r w:rsidR="004B70BB">
        <w:rPr>
          <w:rFonts w:ascii="Times New Roman" w:hAnsi="Times New Roman" w:cs="Times New Roman"/>
          <w:color w:val="000000"/>
          <w:sz w:val="28"/>
          <w:szCs w:val="28"/>
        </w:rPr>
        <w:t xml:space="preserve"> МА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ДОУ ЦРР д/с № 4</w:t>
      </w:r>
      <w:r w:rsidR="0071673D">
        <w:rPr>
          <w:rFonts w:ascii="Times New Roman" w:hAnsi="Times New Roman" w:cs="Times New Roman"/>
          <w:color w:val="000000"/>
          <w:sz w:val="28"/>
          <w:szCs w:val="28"/>
        </w:rPr>
        <w:t>, МАДОУ д/с № 1, МБОУ СОШ № 10, МКОУ СОШ № 17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673D">
        <w:rPr>
          <w:rFonts w:ascii="Times New Roman" w:hAnsi="Times New Roman" w:cs="Times New Roman"/>
          <w:color w:val="000000"/>
          <w:sz w:val="28"/>
          <w:szCs w:val="28"/>
        </w:rPr>
        <w:t>в 2018-2019 году</w:t>
      </w:r>
      <w:r w:rsidR="008B27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прошли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Дни открытых дверей с </w:t>
      </w:r>
      <w:r w:rsidR="004A18AA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4A18AA" w:rsidRPr="004A18AA">
        <w:rPr>
          <w:rFonts w:ascii="Times New Roman" w:hAnsi="Times New Roman" w:cs="Times New Roman"/>
          <w:sz w:val="28"/>
          <w:szCs w:val="28"/>
        </w:rPr>
        <w:t xml:space="preserve"> </w:t>
      </w:r>
      <w:r w:rsidR="004A18AA">
        <w:rPr>
          <w:rFonts w:ascii="Times New Roman" w:hAnsi="Times New Roman" w:cs="Times New Roman"/>
          <w:sz w:val="28"/>
          <w:szCs w:val="28"/>
        </w:rPr>
        <w:t>распространения педагогического опыта работы муниципальных инновационных площадок.</w:t>
      </w:r>
      <w:r w:rsidR="00D4297C" w:rsidRPr="00D42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8CD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 ноября 2018</w:t>
      </w:r>
      <w:r w:rsidRPr="00505C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505C73">
        <w:rPr>
          <w:rFonts w:ascii="Times New Roman" w:hAnsi="Times New Roman" w:cs="Times New Roman"/>
          <w:sz w:val="28"/>
          <w:szCs w:val="28"/>
        </w:rPr>
        <w:t xml:space="preserve"> на базе МКДОУ детский сад № 15</w:t>
      </w:r>
      <w:r>
        <w:rPr>
          <w:rFonts w:ascii="Times New Roman" w:hAnsi="Times New Roman" w:cs="Times New Roman"/>
          <w:sz w:val="28"/>
          <w:szCs w:val="28"/>
        </w:rPr>
        <w:t xml:space="preserve"> состоялся День открытых дверей для старших воспитателей и педагогов ДОО. Мероприятие проводилось с целью распространения педагогического опыта работы муниципальной инновационной площадки</w:t>
      </w:r>
      <w:r w:rsidRPr="009A0D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92">
        <w:rPr>
          <w:rFonts w:ascii="Times New Roman" w:hAnsi="Times New Roman" w:cs="Times New Roman"/>
          <w:sz w:val="28"/>
          <w:szCs w:val="28"/>
        </w:rPr>
        <w:t>МКДОУ д/с № 15</w:t>
      </w:r>
      <w:r>
        <w:rPr>
          <w:rFonts w:ascii="Times New Roman" w:hAnsi="Times New Roman" w:cs="Times New Roman"/>
          <w:sz w:val="28"/>
          <w:szCs w:val="28"/>
        </w:rPr>
        <w:t xml:space="preserve"> по теме 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школы». Мероприятие посетили 23 педагога района.</w:t>
      </w:r>
    </w:p>
    <w:p w:rsidR="005258CD" w:rsidRDefault="005258CD" w:rsidP="009445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Заведующий детским садом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обратилась к присутствующим с приветственным словом и рассказала о продуктах инновационной деятельности, которые появились в результате работы за 2017-2018 учебный год. На выставке были представлены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экологическому воспитанию, исследовательские проекты, светильники из пластиковых бутылок, игрушки из бросового материала, «Красная книга», выполненная воспитанниками и родителями детского сада, обучающие буклеты и др.</w:t>
      </w:r>
    </w:p>
    <w:p w:rsidR="005258CD" w:rsidRDefault="005258CD" w:rsidP="009445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Воспитатель А.Б. Корж рассказала об организации работы МИП в 2017 -2018 учебном году, планах и перспективах на новый учебный год. В рамках преемственности детского сада и школы проводятся совместные экологические мероприятия с учащимися начальной школы МБОУ СОШ № 3 ст. Павловской. Родители воспитанников стали активными партнёрами в </w:t>
      </w:r>
      <w:r>
        <w:rPr>
          <w:rFonts w:ascii="Times New Roman" w:hAnsi="Times New Roman" w:cs="Times New Roman"/>
          <w:sz w:val="28"/>
          <w:szCs w:val="28"/>
        </w:rPr>
        <w:lastRenderedPageBreak/>
        <w:t>инновационной деятельности, совместно с детьми создали Эко-зоны на территории детского сада, разработали проекты.</w:t>
      </w:r>
    </w:p>
    <w:p w:rsidR="005258CD" w:rsidRDefault="005258CD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Т. Ф. Литвинова провела открытое занятие по теме «Совместная деятельность педагога и детей среднего дошкольного возраста «Помоги зайчику». О.И.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Зателепа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представила открытое занятие по теме «Проектная деятельность педагога и детей младшего дошкольного возраста «Лучок золотой бочок».</w:t>
      </w:r>
    </w:p>
    <w:p w:rsidR="005258CD" w:rsidRDefault="005258CD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МБОУ СОШ № 3 С.Н. Пономаренко и воспитатель И.А. Беляева представили литературно-музыкальный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детей старшего дошкольного возраста и учащихся начальной школы «Земля -наш общий дом». </w:t>
      </w:r>
    </w:p>
    <w:p w:rsidR="005258CD" w:rsidRDefault="005258CD" w:rsidP="009445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всех присутствующих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провела «Деловую игру – «Знатоки природы», которая помогла вспомнить методические основы экологического воспитания в ДОУ. </w:t>
      </w:r>
    </w:p>
    <w:p w:rsidR="005258CD" w:rsidRDefault="005258CD" w:rsidP="009445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Настоявшим праздником стал показ моделей одежды из бросового материала «Эко-дефиле», который подготовили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С.Н. Пономаренко совместно с родителями и детьми. Очаровательные платья и костюмы из пластика, бумаги, пакетов, газет удивили всех присутствующих гостей.</w:t>
      </w:r>
    </w:p>
    <w:p w:rsidR="005258CD" w:rsidRPr="00505C73" w:rsidRDefault="005258CD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воспитатели и педагоги ДОО достаточно высоко оценили представленный опыт коллег и практическую значимость мероприятия.</w:t>
      </w:r>
      <w:r w:rsidRPr="00123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8CD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 октября 2018</w:t>
      </w:r>
      <w:r w:rsidRPr="00505C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на базе МА</w:t>
      </w:r>
      <w:r w:rsidRPr="00505C73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>ЦРР детский сад № 4 состоялся День открытых дверей для старших воспитателей и педагогов ДОО, который посетили 32 педагога района. Мероприятие проводилось с целью распространения педагогического опыта работы муниципальной инновационной площадки</w:t>
      </w:r>
      <w:r w:rsidRPr="009A0D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Pr="009A0D92">
        <w:rPr>
          <w:rFonts w:ascii="Times New Roman" w:hAnsi="Times New Roman" w:cs="Times New Roman"/>
          <w:sz w:val="28"/>
          <w:szCs w:val="28"/>
        </w:rPr>
        <w:t>ДОУ</w:t>
      </w:r>
      <w:r>
        <w:rPr>
          <w:rFonts w:ascii="Times New Roman" w:hAnsi="Times New Roman" w:cs="Times New Roman"/>
          <w:sz w:val="28"/>
          <w:szCs w:val="28"/>
        </w:rPr>
        <w:t xml:space="preserve"> ЦРР д/с № 4 по теме </w:t>
      </w:r>
      <w:r w:rsidRPr="00327F74">
        <w:rPr>
          <w:rFonts w:ascii="Times New Roman" w:hAnsi="Times New Roman" w:cs="Times New Roman"/>
          <w:sz w:val="28"/>
          <w:szCs w:val="28"/>
        </w:rPr>
        <w:t xml:space="preserve">«Психолого-педагогическое сопровождение </w:t>
      </w:r>
      <w:proofErr w:type="gramStart"/>
      <w:r w:rsidR="00213901">
        <w:rPr>
          <w:rFonts w:ascii="Times New Roman" w:hAnsi="Times New Roman" w:cs="Times New Roman"/>
          <w:sz w:val="28"/>
          <w:szCs w:val="28"/>
        </w:rPr>
        <w:t>формирования</w:t>
      </w:r>
      <w:proofErr w:type="gramEnd"/>
      <w:r w:rsidRPr="00327F74">
        <w:rPr>
          <w:rFonts w:ascii="Times New Roman" w:hAnsi="Times New Roman" w:cs="Times New Roman"/>
          <w:sz w:val="28"/>
          <w:szCs w:val="28"/>
        </w:rPr>
        <w:t xml:space="preserve"> осознанного </w:t>
      </w:r>
      <w:proofErr w:type="spellStart"/>
      <w:r w:rsidRPr="00327F74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327F74">
        <w:rPr>
          <w:rFonts w:ascii="Times New Roman" w:hAnsi="Times New Roman" w:cs="Times New Roman"/>
          <w:sz w:val="28"/>
          <w:szCs w:val="28"/>
        </w:rPr>
        <w:t xml:space="preserve"> в молодой семье на основе технологии </w:t>
      </w:r>
      <w:proofErr w:type="spellStart"/>
      <w:r w:rsidRPr="00327F74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327F74">
        <w:rPr>
          <w:rFonts w:ascii="Times New Roman" w:hAnsi="Times New Roman" w:cs="Times New Roman"/>
          <w:sz w:val="28"/>
          <w:szCs w:val="28"/>
        </w:rPr>
        <w:t>».</w:t>
      </w:r>
    </w:p>
    <w:p w:rsidR="005258CD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Заведующий детским садом И.Н. Тур обратилась к присутствующим с приветственным словом и рассказала о целях и задачах инновационной деятельности образовательной организации на 2018-2019 учебный год.</w:t>
      </w:r>
    </w:p>
    <w:p w:rsidR="005258CD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D00F75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в детском саду </w:t>
      </w:r>
      <w:r w:rsidRPr="00D00F75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идет реализация 2 этапа инновационной площадки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 –</w:t>
      </w:r>
      <w:r w:rsidRPr="00D00F75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обучение педагогов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фасилитаторов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, разработка занятий, оформление информационного пространства. С января 2019 года планируется непосредственное внедрение технологии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фасилитации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 в работу с родителями.</w:t>
      </w:r>
    </w:p>
    <w:p w:rsidR="005258CD" w:rsidRPr="00D00F75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инновационной площадки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О.В. Булгакова представила отчет об инновационной деятельности за 2017-2018 учебный год. Рассказала о реализации мини -проекта «Игры нашего детства», который вызвал большой интерес у родителей и детей детского сада. </w:t>
      </w:r>
    </w:p>
    <w:p w:rsidR="005258CD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Педагог-психолог М.А. Мартынова </w:t>
      </w:r>
      <w:r>
        <w:rPr>
          <w:rFonts w:ascii="Times New Roman" w:hAnsi="Times New Roman" w:cs="Times New Roman"/>
          <w:sz w:val="28"/>
          <w:szCs w:val="28"/>
        </w:rPr>
        <w:t>поделилась с коллегами методическими наработками организации информационного пространства для родителей.</w:t>
      </w:r>
    </w:p>
    <w:p w:rsidR="005258CD" w:rsidRPr="006B7937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Практикум «Игры с детьми в кругу семьи» для всех присутствующих провели воспитатели-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фасилитаторы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Т.А. Дегтева,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Буглак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Е.Е. Дикая,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Пихтярева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Г.М. Панасюк.</w:t>
      </w:r>
    </w:p>
    <w:p w:rsidR="005258CD" w:rsidRPr="00505C73" w:rsidRDefault="005258CD" w:rsidP="0094453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Подвела итоги Дня открытых дверей куратор инновационной площадки О.В. Булгакова. Старшие воспитатели и педагоги ДОО достаточно высоко оценили представленный опыт коллег и практическую значимость мероприятия.</w:t>
      </w:r>
    </w:p>
    <w:p w:rsidR="005258CD" w:rsidRDefault="005258CD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ноября 2018</w:t>
      </w:r>
      <w:r w:rsidRPr="00505C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на базе МКДОУ детский сад № 18 состоялся День открытых дверей для старших воспитателей и педагогов ДОО. Мероприятие проводилось с целью распространения педагогического опыта работы муниципальной инновационной площадки</w:t>
      </w:r>
      <w:r w:rsidRPr="009A0D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МКДОУ д/с № 18 по теме </w:t>
      </w:r>
      <w:r w:rsidRPr="00F81984">
        <w:rPr>
          <w:rFonts w:ascii="Times New Roman" w:eastAsia="Calibri" w:hAnsi="Times New Roman" w:cs="Times New Roman"/>
          <w:sz w:val="28"/>
          <w:szCs w:val="28"/>
        </w:rPr>
        <w:t>«Создание модели по формированию естественнонаучных представлений у детей дошкольного возраста в рамках преемственности детского сада и школы»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 w:rsidRPr="00515249">
        <w:rPr>
          <w:rFonts w:ascii="Times New Roman" w:hAnsi="Times New Roman" w:cs="Times New Roman"/>
          <w:sz w:val="28"/>
          <w:szCs w:val="28"/>
        </w:rPr>
        <w:t>посетили 17 педагогов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258CD" w:rsidRDefault="005258CD" w:rsidP="009445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Заведующий детским садом Л.И. Орёл обратилась к присутствующим с приветственным словом и рассказала о деятельности муниципальной инновационной площадки в 2017-2018 учебном году.</w:t>
      </w:r>
    </w:p>
    <w:p w:rsidR="005258CD" w:rsidRDefault="005258CD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Шкуропатова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В. – инструктор по физической культуре поделилась опытом работы с родителями в рамках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формирования естественнонаучных представлений у детей дошкольного возраста </w:t>
      </w:r>
      <w:r>
        <w:rPr>
          <w:rFonts w:ascii="Times New Roman" w:hAnsi="Times New Roman" w:cs="Times New Roman"/>
          <w:sz w:val="28"/>
          <w:szCs w:val="28"/>
        </w:rPr>
        <w:t xml:space="preserve">«Опыты в домашних условиях». </w:t>
      </w:r>
    </w:p>
    <w:p w:rsidR="005258CD" w:rsidRDefault="005258CD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М</w:t>
      </w:r>
      <w:r w:rsidRPr="0057221B">
        <w:rPr>
          <w:rFonts w:ascii="Times New Roman" w:hAnsi="Times New Roman" w:cs="Times New Roman"/>
          <w:color w:val="111111"/>
          <w:sz w:val="28"/>
          <w:szCs w:val="28"/>
        </w:rPr>
        <w:t>астер – класс «Детское экспериментирование в познавательно-исследователь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ской деятельности дошкольников провела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</w:rPr>
        <w:t>Потафеева</w:t>
      </w:r>
      <w:proofErr w:type="spellEnd"/>
      <w:r w:rsidRPr="0057221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221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221B">
        <w:rPr>
          <w:rFonts w:ascii="Times New Roman" w:hAnsi="Times New Roman" w:cs="Times New Roman"/>
          <w:sz w:val="28"/>
          <w:szCs w:val="28"/>
        </w:rPr>
        <w:t xml:space="preserve"> – музыкальный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сада.</w:t>
      </w:r>
    </w:p>
    <w:p w:rsidR="005258CD" w:rsidRPr="00C52210" w:rsidRDefault="005258CD" w:rsidP="0094453E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Воспитатель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Тюрева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Е.В. ознакомила присутствующих с этапами изготовления </w:t>
      </w:r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интерактивной папки – </w:t>
      </w:r>
      <w:proofErr w:type="spellStart"/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лэпбук</w:t>
      </w:r>
      <w:proofErr w:type="spellEnd"/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и её применением при </w:t>
      </w:r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ознакомлении детей старшего дошкольного возраста с животным миром</w:t>
      </w:r>
    </w:p>
    <w:p w:rsidR="005258CD" w:rsidRPr="003C3CE9" w:rsidRDefault="005258CD" w:rsidP="0094453E">
      <w:pPr>
        <w:spacing w:after="0" w:line="240" w:lineRule="atLeast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Старший воспитатель Бондарчук Н. А. провела с гостями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еловую игру </w:t>
      </w:r>
      <w:r w:rsidRPr="0057221B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«Что? Где? Почему?»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258CD" w:rsidRDefault="005258CD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ДОО Павловского района отметили практическую значимость мероприятия и пожелали коллегам продолжать работу в инновационном режиме.</w:t>
      </w:r>
      <w:r w:rsidRPr="00123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53E" w:rsidRPr="0094453E" w:rsidRDefault="0094453E" w:rsidP="0094453E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94453E">
        <w:rPr>
          <w:rFonts w:ascii="Times New Roman" w:eastAsia="Andale Sans UI" w:hAnsi="Times New Roman" w:cs="Tahoma"/>
          <w:b/>
          <w:kern w:val="3"/>
          <w:sz w:val="28"/>
          <w:szCs w:val="28"/>
          <w:lang w:eastAsia="ru-RU"/>
        </w:rPr>
        <w:t xml:space="preserve">23 января 2019 года </w:t>
      </w:r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на базе школы МБОУ СОШ № 10 состоялся День открытых дверей инновационной площадки по теме </w:t>
      </w:r>
      <w:r w:rsidRPr="0094453E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«</w:t>
      </w:r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Индивидуальная и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разноуровневая</w:t>
      </w:r>
      <w:proofErr w:type="spell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дифференциация обучения как фактор повышения качества обучения в условиях реализации ФГОС</w:t>
      </w:r>
      <w:r w:rsidRPr="0094453E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», на</w:t>
      </w:r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котором присутствовали 56 педагогов Павловского района, заместители директоров по методической и учебной работе.</w:t>
      </w:r>
    </w:p>
    <w:p w:rsidR="0094453E" w:rsidRPr="0094453E" w:rsidRDefault="0094453E" w:rsidP="0094453E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Заместитель директора по методической работе Е.Н. Липка подвела итоги результативности инновационной площадки за 1 полугодие 2018-2019 года, ознакомила коллег с рабочим листом по посещению мероприятия. Открытые уроки по математике, русскому и английским языкам, истории провели педагоги школы: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Посохова</w:t>
      </w:r>
      <w:proofErr w:type="spell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Н.А.,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Голев</w:t>
      </w:r>
      <w:proofErr w:type="spell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В.С.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Гамаль</w:t>
      </w:r>
      <w:proofErr w:type="spell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А.А.</w:t>
      </w:r>
      <w:proofErr w:type="gram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, 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Колмычек</w:t>
      </w:r>
      <w:proofErr w:type="spellEnd"/>
      <w:proofErr w:type="gram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Е.В., 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Бардик</w:t>
      </w:r>
      <w:proofErr w:type="spell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Ю.В. , Колос И.В.,  Копылова Е.В. </w:t>
      </w:r>
    </w:p>
    <w:p w:rsidR="0094453E" w:rsidRPr="0094453E" w:rsidRDefault="0094453E" w:rsidP="0094453E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94453E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Учителя математики, истории, начальных классов - Пшеничная Л.А, Левченко И.П, </w:t>
      </w:r>
      <w:proofErr w:type="spellStart"/>
      <w:r w:rsidRPr="0094453E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ru-RU"/>
        </w:rPr>
        <w:t>Домотенко</w:t>
      </w:r>
      <w:proofErr w:type="spellEnd"/>
      <w:r w:rsidRPr="0094453E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 Г.Н. представили мастер-класс с мультимедийной презентацией по теме </w:t>
      </w:r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«Активные формы и приемы, используемые на уроках с применением дифференцированного подхода». Заместителем директора по методической работе Е.Н. Липка был представлен инновационный продукт «Путеводитель к урокам», который будет служить хорошим подспорьем при подготовке к урокам учителям.</w:t>
      </w:r>
      <w:r w:rsidRPr="0094453E">
        <w:rPr>
          <w:rFonts w:ascii="Times New Roman" w:eastAsia="Andale Sans UI" w:hAnsi="Times New Roman" w:cs="Tahoma"/>
          <w:b/>
          <w:kern w:val="3"/>
          <w:sz w:val="24"/>
          <w:szCs w:val="24"/>
          <w:lang w:eastAsia="ru-RU"/>
        </w:rPr>
        <w:t xml:space="preserve"> </w:t>
      </w:r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В конце мероприятия, психологом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Дурасовой</w:t>
      </w:r>
      <w:proofErr w:type="spell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А.Ф. для участников было проведено </w:t>
      </w:r>
      <w:proofErr w:type="spellStart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тренинговое</w:t>
      </w:r>
      <w:proofErr w:type="spellEnd"/>
      <w:r w:rsidRPr="0094453E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занятие.</w:t>
      </w:r>
    </w:p>
    <w:p w:rsidR="0094453E" w:rsidRPr="0094453E" w:rsidRDefault="0094453E" w:rsidP="0094453E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94453E">
        <w:rPr>
          <w:rFonts w:ascii="Times New Roman" w:eastAsia="Andale Sans UI" w:hAnsi="Times New Roman" w:cs="Tahoma"/>
          <w:b/>
          <w:kern w:val="3"/>
          <w:sz w:val="24"/>
          <w:szCs w:val="24"/>
          <w:lang w:eastAsia="ru-RU"/>
        </w:rPr>
        <w:t xml:space="preserve"> </w:t>
      </w:r>
      <w:r w:rsidRPr="0094453E">
        <w:rPr>
          <w:rFonts w:ascii="Times New Roman" w:eastAsia="Andale Sans UI" w:hAnsi="Times New Roman" w:cs="Times New Roman"/>
          <w:kern w:val="3"/>
          <w:sz w:val="28"/>
          <w:szCs w:val="28"/>
          <w:shd w:val="clear" w:color="auto" w:fill="FFFFFF"/>
          <w:lang w:eastAsia="ru-RU"/>
        </w:rPr>
        <w:t xml:space="preserve">При подведении итогов были отмечены интересное содержание и практическая направленность мероприятия. </w:t>
      </w:r>
    </w:p>
    <w:p w:rsidR="0094453E" w:rsidRPr="006E01DF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2C67">
        <w:rPr>
          <w:rFonts w:ascii="Times New Roman" w:hAnsi="Times New Roman" w:cs="Times New Roman"/>
          <w:b/>
          <w:sz w:val="28"/>
          <w:szCs w:val="28"/>
        </w:rPr>
        <w:t>25 апреля 2019 года</w:t>
      </w:r>
      <w:r w:rsidRPr="006E01DF">
        <w:rPr>
          <w:rFonts w:ascii="Times New Roman" w:hAnsi="Times New Roman" w:cs="Times New Roman"/>
          <w:sz w:val="28"/>
          <w:szCs w:val="28"/>
        </w:rPr>
        <w:t xml:space="preserve"> на базе МАДОУ детский сад № 1 </w:t>
      </w:r>
      <w:r>
        <w:rPr>
          <w:rFonts w:ascii="Times New Roman" w:hAnsi="Times New Roman" w:cs="Times New Roman"/>
          <w:sz w:val="28"/>
          <w:szCs w:val="28"/>
        </w:rPr>
        <w:t xml:space="preserve">ст. Павловской </w:t>
      </w:r>
      <w:r w:rsidRPr="006E01DF">
        <w:rPr>
          <w:rFonts w:ascii="Times New Roman" w:hAnsi="Times New Roman" w:cs="Times New Roman"/>
          <w:sz w:val="28"/>
          <w:szCs w:val="28"/>
        </w:rPr>
        <w:t xml:space="preserve">состоялся День открытых дверей для педагогов ДОО. Мероприятие проводилось с целью распространения педагогического опыта работы муниципальной инновационной площадки МАДОУ детский сад № 1 по </w:t>
      </w:r>
      <w:r>
        <w:rPr>
          <w:rFonts w:ascii="Times New Roman" w:hAnsi="Times New Roman" w:cs="Times New Roman"/>
          <w:sz w:val="28"/>
          <w:szCs w:val="28"/>
        </w:rPr>
        <w:t>теме «</w:t>
      </w:r>
      <w:r w:rsidRPr="006E01DF">
        <w:rPr>
          <w:rFonts w:ascii="Times New Roman" w:hAnsi="Times New Roman" w:cs="Times New Roman"/>
          <w:sz w:val="28"/>
          <w:szCs w:val="28"/>
        </w:rPr>
        <w:t>Модель взаимодействия участников образовательных отношений и социальных партнёров в условиях реализации ФГОС ДО,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01DF">
        <w:rPr>
          <w:rFonts w:ascii="Times New Roman" w:hAnsi="Times New Roman" w:cs="Times New Roman"/>
          <w:sz w:val="28"/>
          <w:szCs w:val="28"/>
        </w:rPr>
        <w:t>обеспечивающая качество духовно-нравственного развития и воспитания детей дошкольного возраста».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Опыт работы муниципальной инновационной площадки представила воспитатель ОПК И.А. Коровяк. Она ознакомила присутствующих с моделью сетевого взаимодействия и продуктами инновационной деятельности. 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важности предметно – развивающей среды</w:t>
      </w:r>
      <w:r w:rsidRPr="005C6D05">
        <w:rPr>
          <w:rFonts w:ascii="Times New Roman" w:hAnsi="Times New Roman" w:cs="Times New Roman"/>
          <w:sz w:val="28"/>
          <w:szCs w:val="28"/>
        </w:rPr>
        <w:t xml:space="preserve"> </w:t>
      </w:r>
      <w:r w:rsidRPr="00DA2B16">
        <w:rPr>
          <w:rFonts w:ascii="Times New Roman" w:hAnsi="Times New Roman" w:cs="Times New Roman"/>
          <w:sz w:val="28"/>
          <w:szCs w:val="28"/>
        </w:rPr>
        <w:t>в ДОУ по духовно - нравственному воспитанию</w:t>
      </w:r>
      <w:r>
        <w:rPr>
          <w:rFonts w:ascii="Times New Roman" w:hAnsi="Times New Roman" w:cs="Times New Roman"/>
          <w:sz w:val="28"/>
          <w:szCs w:val="28"/>
        </w:rPr>
        <w:t xml:space="preserve"> рассказала ст. воспитатель Ф.В. Остапенко. Она познакомила коллег с методическими пособиями по духовно – нравственному воспитанию, изготовленными педагогами детского сада. 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E01DF">
        <w:rPr>
          <w:rFonts w:ascii="Times New Roman" w:hAnsi="Times New Roman" w:cs="Times New Roman"/>
          <w:sz w:val="28"/>
          <w:szCs w:val="28"/>
        </w:rPr>
        <w:t>Тесное взаимодействие в работе МАДОУ детский сад № 1 с социальными партнёрами, дало в</w:t>
      </w:r>
      <w:r>
        <w:rPr>
          <w:rFonts w:ascii="Times New Roman" w:hAnsi="Times New Roman" w:cs="Times New Roman"/>
          <w:sz w:val="28"/>
          <w:szCs w:val="28"/>
        </w:rPr>
        <w:t>озможность наглядно увидеть результаты инновационной деятельности собравшимся гостям в практической части семинара.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воспитатель Ф.В. Остапенко и И.А. Зозуля, библиотекарь Павловского сельского поселения представили занятие </w:t>
      </w:r>
      <w:r w:rsidRPr="009C100B">
        <w:rPr>
          <w:rFonts w:ascii="Times New Roman" w:hAnsi="Times New Roman" w:cs="Times New Roman"/>
          <w:sz w:val="28"/>
          <w:szCs w:val="28"/>
        </w:rPr>
        <w:t>с детьми старшего дошкольного возраста по формированию читательского интереса на тему: «Любить и беречь родную Кубань»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C10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403E9">
        <w:rPr>
          <w:rFonts w:ascii="Times New Roman" w:hAnsi="Times New Roman" w:cs="Times New Roman"/>
          <w:sz w:val="28"/>
          <w:szCs w:val="28"/>
        </w:rPr>
        <w:t xml:space="preserve">сихолог детского сада О.А. </w:t>
      </w:r>
      <w:proofErr w:type="spellStart"/>
      <w:r w:rsidRPr="001403E9">
        <w:rPr>
          <w:rFonts w:ascii="Times New Roman" w:hAnsi="Times New Roman" w:cs="Times New Roman"/>
          <w:sz w:val="28"/>
          <w:szCs w:val="28"/>
        </w:rPr>
        <w:t>Шумко</w:t>
      </w:r>
      <w:proofErr w:type="spellEnd"/>
      <w:r w:rsidRPr="001403E9">
        <w:rPr>
          <w:rFonts w:ascii="Times New Roman" w:hAnsi="Times New Roman" w:cs="Times New Roman"/>
          <w:sz w:val="28"/>
          <w:szCs w:val="28"/>
        </w:rPr>
        <w:t xml:space="preserve"> и учитель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классов</w:t>
      </w:r>
      <w:r w:rsidRPr="001403E9">
        <w:rPr>
          <w:rFonts w:ascii="Times New Roman" w:hAnsi="Times New Roman" w:cs="Times New Roman"/>
          <w:sz w:val="28"/>
          <w:szCs w:val="28"/>
        </w:rPr>
        <w:t xml:space="preserve"> МБОУ СОШ № 3 Т.Н. </w:t>
      </w:r>
      <w:proofErr w:type="spellStart"/>
      <w:r w:rsidRPr="001403E9">
        <w:rPr>
          <w:rFonts w:ascii="Times New Roman" w:hAnsi="Times New Roman" w:cs="Times New Roman"/>
          <w:sz w:val="28"/>
          <w:szCs w:val="28"/>
        </w:rPr>
        <w:t>Колмычек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03E9">
        <w:rPr>
          <w:rFonts w:ascii="Times New Roman" w:hAnsi="Times New Roman" w:cs="Times New Roman"/>
          <w:sz w:val="28"/>
          <w:szCs w:val="28"/>
        </w:rPr>
        <w:t>провели деловую игру с элементами тренинга для родителей: «Духовно-нравственное воспитание дошкольников начинается с семьи»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453E" w:rsidRPr="001403E9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Воспитатель ОПК И.А. Коровяк и</w:t>
      </w:r>
      <w:r w:rsidRPr="001403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помощник благочинного по делам молодёжи </w:t>
      </w:r>
      <w:r w:rsidRPr="001403E9">
        <w:rPr>
          <w:rFonts w:ascii="Times New Roman" w:hAnsi="Times New Roman" w:cs="Times New Roman"/>
          <w:sz w:val="28"/>
          <w:szCs w:val="28"/>
        </w:rPr>
        <w:t xml:space="preserve">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Гайворонская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представили практические </w:t>
      </w:r>
      <w:r w:rsidRPr="001403E9">
        <w:rPr>
          <w:rFonts w:ascii="Times New Roman" w:hAnsi="Times New Roman" w:cs="Times New Roman"/>
          <w:sz w:val="28"/>
          <w:szCs w:val="28"/>
        </w:rPr>
        <w:t>занятия по теме «Просветительская и информационная работа с педагогами ДОУ по формированию духовно-нравственных качеств в преддверии Великого праздника Пасхи».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Подведением итогов мероприятия</w:t>
      </w:r>
      <w:r w:rsidRPr="006E01DF">
        <w:rPr>
          <w:rFonts w:ascii="Times New Roman" w:hAnsi="Times New Roman" w:cs="Times New Roman"/>
          <w:sz w:val="28"/>
          <w:szCs w:val="28"/>
        </w:rPr>
        <w:t xml:space="preserve"> стало театрализованное представление </w:t>
      </w:r>
      <w:r>
        <w:rPr>
          <w:rFonts w:ascii="Times New Roman" w:hAnsi="Times New Roman" w:cs="Times New Roman"/>
          <w:sz w:val="28"/>
          <w:szCs w:val="28"/>
        </w:rPr>
        <w:t>«Светлый праздник Пасхи</w:t>
      </w:r>
      <w:r w:rsidRPr="006E01DF">
        <w:rPr>
          <w:rFonts w:ascii="Times New Roman" w:hAnsi="Times New Roman" w:cs="Times New Roman"/>
          <w:sz w:val="28"/>
          <w:szCs w:val="28"/>
        </w:rPr>
        <w:t xml:space="preserve">», подготовленное </w:t>
      </w:r>
      <w:r w:rsidRPr="001403E9">
        <w:rPr>
          <w:rFonts w:ascii="Times New Roman" w:hAnsi="Times New Roman" w:cs="Times New Roman"/>
          <w:sz w:val="28"/>
          <w:szCs w:val="28"/>
        </w:rPr>
        <w:t xml:space="preserve">педагогами </w:t>
      </w:r>
      <w:r w:rsidRPr="001403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Коровяк И.А.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1403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403E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екристовой</w:t>
      </w:r>
      <w:proofErr w:type="spellEnd"/>
      <w:r w:rsidRPr="001403E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Л.Ю. </w:t>
      </w:r>
      <w:r>
        <w:rPr>
          <w:rFonts w:ascii="Times New Roman" w:hAnsi="Times New Roman" w:cs="Times New Roman"/>
          <w:sz w:val="28"/>
          <w:szCs w:val="28"/>
        </w:rPr>
        <w:t>и воспитанниками детского</w:t>
      </w:r>
      <w:r w:rsidRPr="001403E9">
        <w:rPr>
          <w:rFonts w:ascii="Times New Roman" w:hAnsi="Times New Roman" w:cs="Times New Roman"/>
          <w:sz w:val="28"/>
          <w:szCs w:val="28"/>
        </w:rPr>
        <w:t xml:space="preserve"> сад</w:t>
      </w:r>
      <w:r>
        <w:rPr>
          <w:rFonts w:ascii="Times New Roman" w:hAnsi="Times New Roman" w:cs="Times New Roman"/>
          <w:sz w:val="28"/>
          <w:szCs w:val="28"/>
        </w:rPr>
        <w:t>а. В театрализации активное участие</w:t>
      </w:r>
      <w:r w:rsidRPr="001403E9">
        <w:rPr>
          <w:rFonts w:ascii="Times New Roman" w:hAnsi="Times New Roman" w:cs="Times New Roman"/>
          <w:sz w:val="28"/>
          <w:szCs w:val="28"/>
        </w:rPr>
        <w:t xml:space="preserve"> принял</w:t>
      </w:r>
      <w:r>
        <w:rPr>
          <w:rFonts w:ascii="Times New Roman" w:hAnsi="Times New Roman" w:cs="Times New Roman"/>
          <w:sz w:val="28"/>
          <w:szCs w:val="28"/>
        </w:rPr>
        <w:t xml:space="preserve"> заместитель атамана Павловского казачьего общества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вахмистер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100B">
        <w:rPr>
          <w:rFonts w:ascii="Times New Roman" w:hAnsi="Times New Roman" w:cs="Times New Roman"/>
          <w:sz w:val="28"/>
          <w:szCs w:val="28"/>
        </w:rPr>
        <w:t xml:space="preserve">Ю. </w:t>
      </w:r>
      <w:r>
        <w:rPr>
          <w:rFonts w:ascii="Times New Roman" w:hAnsi="Times New Roman" w:cs="Times New Roman"/>
          <w:sz w:val="28"/>
          <w:szCs w:val="28"/>
        </w:rPr>
        <w:t xml:space="preserve">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Макшаков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День открытых дверей муниципальной инновационной площадки прошел на высоком уровне. Педагоги района по достоинству оценили представленный опыт коллег.</w:t>
      </w:r>
    </w:p>
    <w:p w:rsidR="0094453E" w:rsidRDefault="0094453E" w:rsidP="0094453E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Атаман Павловского районного казачьего общества Н.П. Смирнов поблагодарил воспитателей МАДОУ д/с № 1 за духовно – нравственное развитие и воспитание детей дошкольного возраста, а также обратился к присутствующим с предложением о тесном взаимодействии и сотрудничестве.</w:t>
      </w:r>
    </w:p>
    <w:p w:rsidR="0071673D" w:rsidRPr="0094453E" w:rsidRDefault="0071673D" w:rsidP="0094453E">
      <w:pPr>
        <w:spacing w:after="0" w:line="240" w:lineRule="atLeast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3AC7">
        <w:rPr>
          <w:rFonts w:ascii="Times New Roman" w:hAnsi="Times New Roman" w:cs="Times New Roman"/>
          <w:b/>
          <w:sz w:val="28"/>
          <w:szCs w:val="28"/>
        </w:rPr>
        <w:t>20.03.2019 года</w:t>
      </w:r>
      <w:r w:rsidRPr="006D3AC7">
        <w:rPr>
          <w:rFonts w:ascii="Times New Roman" w:hAnsi="Times New Roman" w:cs="Times New Roman"/>
          <w:sz w:val="28"/>
          <w:szCs w:val="28"/>
        </w:rPr>
        <w:t xml:space="preserve"> на базе школы № 17 состоялся День открытых дверей по теме </w:t>
      </w:r>
      <w:r w:rsidRPr="006D3AC7">
        <w:rPr>
          <w:rFonts w:ascii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6D3AC7">
        <w:rPr>
          <w:rFonts w:ascii="Times New Roman" w:hAnsi="Times New Roman" w:cs="Times New Roman"/>
          <w:sz w:val="28"/>
          <w:szCs w:val="28"/>
          <w:lang w:eastAsia="zh-CN"/>
        </w:rPr>
        <w:t>Профориентационная</w:t>
      </w:r>
      <w:proofErr w:type="spellEnd"/>
      <w:r w:rsidRPr="006D3AC7">
        <w:rPr>
          <w:rFonts w:ascii="Times New Roman" w:hAnsi="Times New Roman" w:cs="Times New Roman"/>
          <w:sz w:val="28"/>
          <w:szCs w:val="28"/>
          <w:lang w:eastAsia="zh-CN"/>
        </w:rPr>
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</w:t>
      </w:r>
      <w:r w:rsidRPr="006D3AC7">
        <w:rPr>
          <w:rFonts w:ascii="Times New Roman" w:hAnsi="Times New Roman" w:cs="Times New Roman"/>
          <w:sz w:val="28"/>
          <w:szCs w:val="28"/>
        </w:rPr>
        <w:t xml:space="preserve">, на котором присутствовали </w:t>
      </w:r>
      <w:r>
        <w:rPr>
          <w:rFonts w:ascii="Times New Roman" w:hAnsi="Times New Roman" w:cs="Times New Roman"/>
          <w:sz w:val="28"/>
          <w:szCs w:val="28"/>
        </w:rPr>
        <w:t>26 педагогов Павловского района:</w:t>
      </w:r>
      <w:r w:rsidRPr="006D3AC7">
        <w:rPr>
          <w:rFonts w:ascii="Times New Roman" w:hAnsi="Times New Roman" w:cs="Times New Roman"/>
          <w:sz w:val="28"/>
          <w:szCs w:val="28"/>
        </w:rPr>
        <w:t xml:space="preserve"> заместители директоров по методической работе, учителя-предметники. В рамках межмуниципального взаимодействия на семинар были приглашены педагоги Ленинградского, Тихорецкого,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>, Крыловского районов.</w:t>
      </w:r>
    </w:p>
    <w:p w:rsidR="0071673D" w:rsidRPr="006D3AC7" w:rsidRDefault="0071673D" w:rsidP="0094453E">
      <w:pPr>
        <w:spacing w:after="0" w:line="24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D3AC7">
        <w:rPr>
          <w:rFonts w:ascii="Times New Roman" w:hAnsi="Times New Roman" w:cs="Times New Roman"/>
          <w:sz w:val="28"/>
          <w:szCs w:val="28"/>
        </w:rPr>
        <w:t xml:space="preserve">С приветственным словом к присутствующим обратилась директор школы Т.Н.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>.  Татьяна Николаевна рассказала о предпосылках, побудивших педагогов начать работу школы в и</w:t>
      </w:r>
      <w:r>
        <w:rPr>
          <w:rFonts w:ascii="Times New Roman" w:hAnsi="Times New Roman" w:cs="Times New Roman"/>
          <w:sz w:val="28"/>
          <w:szCs w:val="28"/>
        </w:rPr>
        <w:t>нновационном режиме, осветила</w:t>
      </w:r>
      <w:r w:rsidRPr="006D3AC7">
        <w:rPr>
          <w:rFonts w:ascii="Times New Roman" w:hAnsi="Times New Roman" w:cs="Times New Roman"/>
          <w:sz w:val="28"/>
          <w:szCs w:val="28"/>
        </w:rPr>
        <w:t xml:space="preserve"> основные этапы деятельности. </w:t>
      </w:r>
    </w:p>
    <w:p w:rsidR="0071673D" w:rsidRPr="006D3AC7" w:rsidRDefault="0071673D" w:rsidP="0094453E">
      <w:pPr>
        <w:spacing w:after="0" w:line="24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D3AC7">
        <w:rPr>
          <w:rFonts w:ascii="Times New Roman" w:hAnsi="Times New Roman" w:cs="Times New Roman"/>
          <w:sz w:val="28"/>
          <w:szCs w:val="28"/>
        </w:rPr>
        <w:t>Насыщенной была практическая часть мероприятия с посещением открытых уроков и занятий внеурочной деятельности, которые провели педагоги школы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D3AC7">
        <w:rPr>
          <w:rFonts w:ascii="Times New Roman" w:hAnsi="Times New Roman" w:cs="Times New Roman"/>
          <w:sz w:val="28"/>
          <w:szCs w:val="28"/>
        </w:rPr>
        <w:t>Бойко Н.Ю. провела урок технологии «Знак</w:t>
      </w:r>
      <w:r>
        <w:rPr>
          <w:rFonts w:ascii="Times New Roman" w:hAnsi="Times New Roman" w:cs="Times New Roman"/>
          <w:sz w:val="28"/>
          <w:szCs w:val="28"/>
        </w:rPr>
        <w:t>омство с профессией вышивальщицы</w:t>
      </w:r>
      <w:r w:rsidRPr="006D3AC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П.р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>. Подготовка ткани к вышивке, выполнение шва «крест». Элективный курс по обществознанию представил Белецкий Н</w:t>
      </w:r>
      <w:r>
        <w:rPr>
          <w:rFonts w:ascii="Times New Roman" w:hAnsi="Times New Roman" w:cs="Times New Roman"/>
          <w:sz w:val="28"/>
          <w:szCs w:val="28"/>
        </w:rPr>
        <w:t>.В. по теме «Профессии региона».</w:t>
      </w:r>
      <w:r w:rsidRPr="006D3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Д.И. провел урок информатики «Распознавание текста и системы компьютерного перевода». Учитель физкультуры Щербаков А.В. совместно с учеником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Барабановым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Е. провели педаго</w:t>
      </w:r>
      <w:r>
        <w:rPr>
          <w:rFonts w:ascii="Times New Roman" w:hAnsi="Times New Roman" w:cs="Times New Roman"/>
          <w:sz w:val="28"/>
          <w:szCs w:val="28"/>
        </w:rPr>
        <w:t>гическую пробу профессии учителя</w:t>
      </w:r>
      <w:r w:rsidRPr="006D3AC7">
        <w:rPr>
          <w:rFonts w:ascii="Times New Roman" w:hAnsi="Times New Roman" w:cs="Times New Roman"/>
          <w:sz w:val="28"/>
          <w:szCs w:val="28"/>
        </w:rPr>
        <w:t xml:space="preserve"> физической культуры по теме «Передача мяча над собой, во встречных колоннах, через сетку. Игра». Курс по выбору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направленности представила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Рунцова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И.М. по теме «Калейдоскоп профессий». Пасечная М.В. провела занятие кружковой деятельности «Пробы в театральной профессии», классный час «Профессии моего села» представила Фомина И.Ю.</w:t>
      </w:r>
    </w:p>
    <w:p w:rsidR="0071673D" w:rsidRDefault="0071673D" w:rsidP="0094453E">
      <w:pPr>
        <w:spacing w:after="0" w:line="24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D3AC7">
        <w:rPr>
          <w:rFonts w:ascii="Times New Roman" w:hAnsi="Times New Roman" w:cs="Times New Roman"/>
          <w:sz w:val="28"/>
          <w:szCs w:val="28"/>
        </w:rPr>
        <w:t>Масте</w:t>
      </w:r>
      <w:r>
        <w:rPr>
          <w:rFonts w:ascii="Times New Roman" w:hAnsi="Times New Roman" w:cs="Times New Roman"/>
          <w:sz w:val="28"/>
          <w:szCs w:val="28"/>
        </w:rPr>
        <w:t xml:space="preserve">р-классы для педагогов показали </w:t>
      </w:r>
      <w:r w:rsidRPr="006D3AC7">
        <w:rPr>
          <w:rFonts w:ascii="Times New Roman" w:hAnsi="Times New Roman" w:cs="Times New Roman"/>
          <w:sz w:val="28"/>
          <w:szCs w:val="28"/>
        </w:rPr>
        <w:t xml:space="preserve">Лепехина А.В. «Профессиональное самоопределение подростков с целью повышения их мотивации к обучению и улучшению качества образовательных результатов», Новицкая В.Н. «Профессия журналист. Посвящение в журналисты», Титенко О.Г. «Особенности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работы в учебном процессе», Скворцова О.В. «Защита проектов учащимися «Профессия учитель –лучшая».</w:t>
      </w:r>
    </w:p>
    <w:p w:rsidR="002B1100" w:rsidRDefault="001070D8" w:rsidP="0094453E">
      <w:pPr>
        <w:pStyle w:val="a3"/>
        <w:spacing w:before="0" w:beforeAutospacing="0" w:after="0" w:line="240" w:lineRule="atLeast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краевом образовательном кон</w:t>
      </w:r>
      <w:r w:rsidR="00E64BCA">
        <w:rPr>
          <w:bCs/>
          <w:color w:val="000000"/>
          <w:sz w:val="28"/>
          <w:szCs w:val="28"/>
        </w:rPr>
        <w:t>курсе «Инновационный поиск»-2018» приняли участие две</w:t>
      </w:r>
      <w:r>
        <w:rPr>
          <w:bCs/>
          <w:color w:val="000000"/>
          <w:sz w:val="28"/>
          <w:szCs w:val="28"/>
        </w:rPr>
        <w:t xml:space="preserve"> муницип</w:t>
      </w:r>
      <w:r w:rsidR="00E64BCA">
        <w:rPr>
          <w:bCs/>
          <w:color w:val="000000"/>
          <w:sz w:val="28"/>
          <w:szCs w:val="28"/>
        </w:rPr>
        <w:t>альные инновационные площадки МК</w:t>
      </w:r>
      <w:r>
        <w:rPr>
          <w:bCs/>
          <w:color w:val="000000"/>
          <w:sz w:val="28"/>
          <w:szCs w:val="28"/>
        </w:rPr>
        <w:t>ДОУ д/с № 1</w:t>
      </w:r>
      <w:r w:rsidR="00E64BCA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,</w:t>
      </w:r>
      <w:r w:rsidRPr="001070D8">
        <w:rPr>
          <w:bCs/>
          <w:color w:val="000000"/>
          <w:sz w:val="28"/>
          <w:szCs w:val="28"/>
        </w:rPr>
        <w:t xml:space="preserve"> </w:t>
      </w:r>
      <w:r w:rsidR="00E64BCA">
        <w:rPr>
          <w:bCs/>
          <w:color w:val="000000"/>
          <w:sz w:val="28"/>
          <w:szCs w:val="28"/>
        </w:rPr>
        <w:t xml:space="preserve">МКОУ СОШ № 17 с. </w:t>
      </w:r>
      <w:proofErr w:type="spellStart"/>
      <w:r w:rsidR="00E64BCA">
        <w:rPr>
          <w:bCs/>
          <w:color w:val="000000"/>
          <w:sz w:val="28"/>
          <w:szCs w:val="28"/>
        </w:rPr>
        <w:t>Краснопартизанского</w:t>
      </w:r>
      <w:proofErr w:type="spellEnd"/>
      <w:r>
        <w:rPr>
          <w:bCs/>
          <w:color w:val="000000"/>
          <w:sz w:val="28"/>
          <w:szCs w:val="28"/>
        </w:rPr>
        <w:t>.</w:t>
      </w:r>
      <w:r w:rsidR="0050136A">
        <w:rPr>
          <w:bCs/>
          <w:color w:val="000000"/>
          <w:sz w:val="28"/>
          <w:szCs w:val="28"/>
        </w:rPr>
        <w:t xml:space="preserve"> Все образовательные организации награждены дипломами участников.</w:t>
      </w:r>
    </w:p>
    <w:p w:rsidR="00140B7D" w:rsidRPr="00701CA9" w:rsidRDefault="00140B7D" w:rsidP="0094453E">
      <w:pPr>
        <w:pStyle w:val="Standard"/>
        <w:spacing w:line="240" w:lineRule="atLeast"/>
        <w:jc w:val="both"/>
        <w:rPr>
          <w:sz w:val="28"/>
          <w:szCs w:val="28"/>
        </w:rPr>
      </w:pPr>
    </w:p>
    <w:p w:rsidR="001F7530" w:rsidRDefault="001F7530" w:rsidP="0094453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7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</w:t>
      </w:r>
      <w:r w:rsidR="00DA2B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ые инновационные площадки в 2018-2019</w:t>
      </w:r>
      <w:r w:rsidRPr="001F7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учебном году</w:t>
      </w:r>
    </w:p>
    <w:p w:rsidR="00140B7D" w:rsidRPr="001F7530" w:rsidRDefault="00140B7D" w:rsidP="0094453E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"/>
        <w:gridCol w:w="2076"/>
        <w:gridCol w:w="2598"/>
        <w:gridCol w:w="1521"/>
        <w:gridCol w:w="3295"/>
      </w:tblGrid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инновационной деятельности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№10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«Индивидуальная и </w:t>
            </w:r>
            <w:proofErr w:type="spellStart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дифференциация обучения как фактор повышения качества обучения в условиях ФГОС».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423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530"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9B0F04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каждому обучающемуся условий для максимального развития его способностей, удовлетворения его познавательных потребностей, таким образом, чтобы обучение каждого школьника происходило на доступном для него уровне и в оптимальном для него темпе, что создаст 3-модульную образовательную среду, повышающую уровень и качество образования в целом по ОО.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№17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1F7530"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30" w:rsidRPr="001F7530" w:rsidRDefault="009B0F04" w:rsidP="0094453E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действенной </w:t>
            </w:r>
            <w:r w:rsidRPr="009B0F04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профориентации учащихся, способствующей формированию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 в районе и регионе, создание мотивационной среды в школе через </w:t>
            </w:r>
            <w:proofErr w:type="spellStart"/>
            <w:r w:rsidRPr="009B0F04"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Pr="009B0F04">
              <w:rPr>
                <w:rFonts w:ascii="Times New Roman" w:hAnsi="Times New Roman" w:cs="Times New Roman"/>
                <w:sz w:val="24"/>
                <w:szCs w:val="24"/>
              </w:rPr>
              <w:t xml:space="preserve"> систему, направленную на повышение качества образования.</w:t>
            </w:r>
          </w:p>
        </w:tc>
      </w:tr>
      <w:tr w:rsidR="00DA2B6D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1F7530" w:rsidRDefault="00DA2B6D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6</w:t>
            </w:r>
          </w:p>
          <w:p w:rsidR="00DA2B6D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B6D" w:rsidRPr="009B0F04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C523EC" w:rsidRDefault="00C523EC" w:rsidP="0094453E">
            <w:pPr>
              <w:pStyle w:val="a3"/>
              <w:spacing w:before="0" w:beforeAutospacing="0" w:after="0" w:line="240" w:lineRule="atLeast"/>
              <w:jc w:val="both"/>
            </w:pPr>
            <w:r w:rsidRPr="00C523EC">
              <w:t xml:space="preserve">«Создание модели эффективной </w:t>
            </w:r>
            <w:proofErr w:type="spellStart"/>
            <w:r w:rsidRPr="00C523EC">
              <w:t>профориентационной</w:t>
            </w:r>
            <w:proofErr w:type="spellEnd"/>
            <w:r w:rsidRPr="00C523EC">
              <w:t xml:space="preserve"> работы со школьниками в рамках сетевого взаимодействия».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CC0A11" w:rsidRPr="00CC0A11" w:rsidRDefault="00CC0A11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2018 –2021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  <w:p w:rsidR="00DA2B6D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B6D" w:rsidRPr="00CC0A11" w:rsidRDefault="00CC0A11" w:rsidP="0094453E">
            <w:pPr>
              <w:spacing w:after="0" w:line="24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11">
              <w:rPr>
                <w:rFonts w:ascii="Times New Roman" w:hAnsi="Times New Roman" w:cs="Times New Roman"/>
                <w:sz w:val="24"/>
                <w:szCs w:val="24"/>
              </w:rPr>
              <w:t>Создание психолого-педагогических условий для актуализации профессионального самоопределения обучающихся, формирования  способности осознанного выбора профессиональной деятельности, оптимально соответствующей личностным особенностям и запросам рынка труда в квалифицированных кадрах в рамках сетевого взаимодействия с учреждениями профессионального образования.</w:t>
            </w:r>
          </w:p>
        </w:tc>
      </w:tr>
      <w:tr w:rsidR="00DA2B6D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1F7530" w:rsidRDefault="00DA2B6D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</w:t>
            </w:r>
          </w:p>
          <w:p w:rsidR="00DA2B6D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B6D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B6D" w:rsidRPr="009B0F04" w:rsidRDefault="00DA2B6D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C523EC" w:rsidRDefault="00C523EC" w:rsidP="0094453E">
            <w:pPr>
              <w:pStyle w:val="a3"/>
              <w:spacing w:before="0" w:beforeAutospacing="0" w:after="0" w:line="240" w:lineRule="atLeast"/>
              <w:jc w:val="both"/>
            </w:pPr>
            <w:r w:rsidRPr="00C523EC">
              <w:t>«Создание школьной модели внедрения восстановительных технологий в воспитательную деятельность».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CC0A11" w:rsidRPr="00CC0A11" w:rsidRDefault="00CC0A11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2018 –2021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  <w:p w:rsidR="00DA2B6D" w:rsidRDefault="00DA2B6D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B6D" w:rsidRPr="00CC0A11" w:rsidRDefault="00CC0A11" w:rsidP="0094453E">
            <w:pPr>
              <w:spacing w:after="0" w:line="240" w:lineRule="atLeast"/>
              <w:ind w:right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оздание школьной модели внедрения восстановительных технологи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в воспитательную деятельность.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основных воспитательных трудностей и проблемных ситуаций</w:t>
            </w:r>
            <w:r w:rsidRPr="00CC0A1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морально -</w:t>
            </w:r>
            <w:r w:rsidRPr="00CC0A1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нравственного выбора и самоопределения, в том числе в возникающих конфликтных ситуациях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СОШ № 1 ст. Павловской.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 w:rsidRPr="00CC0A1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школьной модели внедрения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восстановительных технологий.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методического пособия для педагогов с вариативным методическим инструментарием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восстановительным технологиям.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д/с № 1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«Модель взаимодействия участников образовательных отношений и социальных партнеров в условиях реализации ФГОС ДО, обеспечивающая качество духовно-нравственного развития и воспитания детей дошкольного возраста»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2017-2019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духовно -нравственного воспитания в детском саду на условиях целостного взаимодействия педагогов, детей, родителей, социальных институтов ст. Павловской построенную на ценностях традиционной духовной культуры, отвечающей потребностям развития духовно здорового человека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15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совместных творческих проектов по экологическому воспитанию дошкольников, банка дидактических материалов, методической копилки. Разработка программы мониторинга экологического воспитания старших дошкольников, разработка экологических программ с учетом ФГОС дошкольного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образования,разработка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рекомендаций для родителей по формированию экологической культуры у старших дошкольников.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18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модели по формированию естественнонаучных представлений у детей дошкольного возраста в рамках преемственности детского сада и школы»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и апробировать модель преемственности естественнонаучного образования детей дошкольного и младшего школьного возраста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ЦРР д/с № 4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«Психолого-педагогическое сопровождение формирования осознанного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молодой семье на основе технологии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94453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Центра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молодой семьи и разработки технологии психолого-педагогического сопровождения родителей, направленных на формирование у них педагогической компетенции.</w:t>
            </w:r>
          </w:p>
        </w:tc>
      </w:tr>
    </w:tbl>
    <w:p w:rsidR="00913F45" w:rsidRDefault="00913F45" w:rsidP="0094453E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</w:p>
    <w:p w:rsidR="001C69E2" w:rsidRDefault="0071673D" w:rsidP="0094453E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F3101">
        <w:rPr>
          <w:sz w:val="28"/>
          <w:szCs w:val="28"/>
        </w:rPr>
        <w:t xml:space="preserve"> </w:t>
      </w:r>
      <w:r w:rsidR="00AF3101" w:rsidRPr="00AF3101">
        <w:rPr>
          <w:sz w:val="28"/>
          <w:szCs w:val="28"/>
        </w:rPr>
        <w:t>20</w:t>
      </w:r>
      <w:r w:rsidR="00DA2B6D">
        <w:rPr>
          <w:sz w:val="28"/>
          <w:szCs w:val="28"/>
        </w:rPr>
        <w:t>18</w:t>
      </w:r>
      <w:r w:rsidR="00AF3101">
        <w:rPr>
          <w:sz w:val="28"/>
          <w:szCs w:val="28"/>
        </w:rPr>
        <w:t xml:space="preserve"> </w:t>
      </w:r>
      <w:r w:rsidR="00DA2B6D">
        <w:rPr>
          <w:sz w:val="28"/>
          <w:szCs w:val="28"/>
        </w:rPr>
        <w:t>-</w:t>
      </w:r>
      <w:r w:rsidR="00213901">
        <w:rPr>
          <w:sz w:val="28"/>
          <w:szCs w:val="28"/>
        </w:rPr>
        <w:t xml:space="preserve"> </w:t>
      </w:r>
      <w:r w:rsidR="00DA2B6D">
        <w:rPr>
          <w:sz w:val="28"/>
          <w:szCs w:val="28"/>
        </w:rPr>
        <w:t>2019</w:t>
      </w:r>
      <w:r>
        <w:rPr>
          <w:sz w:val="28"/>
          <w:szCs w:val="28"/>
        </w:rPr>
        <w:t xml:space="preserve"> учебном</w:t>
      </w:r>
      <w:r w:rsidR="009E79A7">
        <w:rPr>
          <w:sz w:val="28"/>
          <w:szCs w:val="28"/>
        </w:rPr>
        <w:t xml:space="preserve"> </w:t>
      </w:r>
      <w:r w:rsidR="00AF3101" w:rsidRPr="00AF3101">
        <w:rPr>
          <w:sz w:val="28"/>
          <w:szCs w:val="28"/>
        </w:rPr>
        <w:t>год</w:t>
      </w:r>
      <w:r>
        <w:rPr>
          <w:sz w:val="28"/>
          <w:szCs w:val="28"/>
        </w:rPr>
        <w:t>у функционировало</w:t>
      </w:r>
      <w:r w:rsidR="00DA2B6D">
        <w:rPr>
          <w:sz w:val="28"/>
          <w:szCs w:val="28"/>
        </w:rPr>
        <w:t xml:space="preserve"> 8</w:t>
      </w:r>
      <w:r w:rsidR="00AF3101" w:rsidRPr="00AF3101">
        <w:rPr>
          <w:sz w:val="28"/>
          <w:szCs w:val="28"/>
        </w:rPr>
        <w:t xml:space="preserve"> муниципальных </w:t>
      </w:r>
      <w:r w:rsidR="00F77359">
        <w:rPr>
          <w:sz w:val="28"/>
          <w:szCs w:val="28"/>
        </w:rPr>
        <w:t xml:space="preserve">инновационных </w:t>
      </w:r>
      <w:r w:rsidR="00DA2B6D">
        <w:rPr>
          <w:sz w:val="28"/>
          <w:szCs w:val="28"/>
        </w:rPr>
        <w:t>площадок (4</w:t>
      </w:r>
      <w:r w:rsidR="00AF3101" w:rsidRPr="00AF3101">
        <w:rPr>
          <w:sz w:val="28"/>
          <w:szCs w:val="28"/>
        </w:rPr>
        <w:t xml:space="preserve"> в обще</w:t>
      </w:r>
      <w:r w:rsidR="00DA2B6D">
        <w:rPr>
          <w:sz w:val="28"/>
          <w:szCs w:val="28"/>
        </w:rPr>
        <w:t>образовательных организациях и 4</w:t>
      </w:r>
      <w:r w:rsidR="00AF3101" w:rsidRPr="00AF3101">
        <w:rPr>
          <w:sz w:val="28"/>
          <w:szCs w:val="28"/>
        </w:rPr>
        <w:t xml:space="preserve"> в дошкольных образовательных организациях)</w:t>
      </w:r>
      <w:r>
        <w:rPr>
          <w:sz w:val="28"/>
          <w:szCs w:val="28"/>
        </w:rPr>
        <w:t>.</w:t>
      </w:r>
    </w:p>
    <w:p w:rsidR="0005565F" w:rsidRDefault="0005565F" w:rsidP="0005565F">
      <w:pPr>
        <w:pStyle w:val="a3"/>
        <w:spacing w:after="0" w:line="240" w:lineRule="atLeast"/>
        <w:ind w:firstLine="709"/>
        <w:jc w:val="center"/>
        <w:rPr>
          <w:b/>
          <w:sz w:val="28"/>
          <w:szCs w:val="28"/>
        </w:rPr>
      </w:pPr>
      <w:r w:rsidRPr="0005565F">
        <w:rPr>
          <w:b/>
          <w:sz w:val="28"/>
          <w:szCs w:val="28"/>
        </w:rPr>
        <w:t>Мониторинг инновационных площадок</w:t>
      </w:r>
      <w:r>
        <w:rPr>
          <w:b/>
          <w:sz w:val="28"/>
          <w:szCs w:val="28"/>
        </w:rPr>
        <w:t xml:space="preserve"> </w:t>
      </w:r>
      <w:r w:rsidRPr="0005565F">
        <w:rPr>
          <w:b/>
          <w:sz w:val="28"/>
          <w:szCs w:val="28"/>
        </w:rPr>
        <w:t>в 2018-2019 учебном году</w:t>
      </w:r>
    </w:p>
    <w:p w:rsidR="0005565F" w:rsidRDefault="0005565F" w:rsidP="0005565F">
      <w:pPr>
        <w:pStyle w:val="a3"/>
        <w:spacing w:after="0" w:line="240" w:lineRule="atLeast"/>
        <w:ind w:firstLine="709"/>
        <w:jc w:val="center"/>
        <w:rPr>
          <w:b/>
          <w:sz w:val="28"/>
          <w:szCs w:val="28"/>
        </w:rPr>
      </w:pPr>
    </w:p>
    <w:tbl>
      <w:tblPr>
        <w:tblStyle w:val="a8"/>
        <w:tblW w:w="9209" w:type="dxa"/>
        <w:tblLook w:val="04A0" w:firstRow="1" w:lastRow="0" w:firstColumn="1" w:lastColumn="0" w:noHBand="0" w:noVBand="1"/>
      </w:tblPr>
      <w:tblGrid>
        <w:gridCol w:w="2547"/>
        <w:gridCol w:w="2268"/>
        <w:gridCol w:w="2268"/>
        <w:gridCol w:w="2126"/>
      </w:tblGrid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01.09.2016 год</w:t>
            </w:r>
          </w:p>
        </w:tc>
        <w:tc>
          <w:tcPr>
            <w:tcW w:w="2268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01.06.2017 года</w:t>
            </w:r>
          </w:p>
        </w:tc>
        <w:tc>
          <w:tcPr>
            <w:tcW w:w="2126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 01.06.2018 </w:t>
            </w:r>
            <w:r w:rsidRPr="004A1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05565F" w:rsidTr="0005565F">
        <w:tc>
          <w:tcPr>
            <w:tcW w:w="9209" w:type="dxa"/>
            <w:gridSpan w:val="4"/>
          </w:tcPr>
          <w:p w:rsidR="0005565F" w:rsidRDefault="0005565F" w:rsidP="008A24F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Федеральные инновационные площадки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68" w:type="dxa"/>
          </w:tcPr>
          <w:p w:rsidR="0005565F" w:rsidRPr="00C738A5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2268" w:type="dxa"/>
          </w:tcPr>
          <w:p w:rsidR="0005565F" w:rsidRPr="00C738A5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2268" w:type="dxa"/>
          </w:tcPr>
          <w:p w:rsidR="0005565F" w:rsidRPr="00C738A5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9209" w:type="dxa"/>
            <w:gridSpan w:val="4"/>
          </w:tcPr>
          <w:p w:rsidR="0005565F" w:rsidRDefault="0005565F" w:rsidP="008A24F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Краевые апробационной площадки</w:t>
            </w:r>
          </w:p>
        </w:tc>
      </w:tr>
      <w:tr w:rsidR="0005565F" w:rsidTr="0005565F">
        <w:tc>
          <w:tcPr>
            <w:tcW w:w="2547" w:type="dxa"/>
          </w:tcPr>
          <w:p w:rsidR="0005565F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68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2547" w:type="dxa"/>
          </w:tcPr>
          <w:p w:rsidR="0005565F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2268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5565F" w:rsidTr="0005565F">
        <w:tc>
          <w:tcPr>
            <w:tcW w:w="2547" w:type="dxa"/>
          </w:tcPr>
          <w:p w:rsidR="0005565F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2268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9209" w:type="dxa"/>
            <w:gridSpan w:val="4"/>
          </w:tcPr>
          <w:p w:rsidR="0005565F" w:rsidRDefault="0005565F" w:rsidP="008A24F2">
            <w:pPr>
              <w:jc w:val="center"/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Краевые инновационные площадки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9209" w:type="dxa"/>
            <w:gridSpan w:val="4"/>
          </w:tcPr>
          <w:p w:rsidR="0005565F" w:rsidRDefault="0005565F" w:rsidP="008A24F2">
            <w:pPr>
              <w:jc w:val="center"/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инновационные площадки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5565F" w:rsidTr="0005565F">
        <w:tc>
          <w:tcPr>
            <w:tcW w:w="2547" w:type="dxa"/>
          </w:tcPr>
          <w:p w:rsidR="0005565F" w:rsidRPr="00C738A5" w:rsidRDefault="0005565F" w:rsidP="008A24F2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</w:tcPr>
          <w:p w:rsidR="0005565F" w:rsidRPr="008A6B7D" w:rsidRDefault="0005565F" w:rsidP="008A24F2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B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05565F" w:rsidTr="0005565F">
        <w:tc>
          <w:tcPr>
            <w:tcW w:w="2547" w:type="dxa"/>
          </w:tcPr>
          <w:p w:rsidR="0005565F" w:rsidRDefault="0005565F" w:rsidP="008A24F2"/>
        </w:tc>
        <w:tc>
          <w:tcPr>
            <w:tcW w:w="2268" w:type="dxa"/>
          </w:tcPr>
          <w:p w:rsidR="0005565F" w:rsidRDefault="0005565F" w:rsidP="008A24F2"/>
        </w:tc>
        <w:tc>
          <w:tcPr>
            <w:tcW w:w="2268" w:type="dxa"/>
          </w:tcPr>
          <w:p w:rsidR="0005565F" w:rsidRDefault="0005565F" w:rsidP="008A24F2"/>
        </w:tc>
        <w:tc>
          <w:tcPr>
            <w:tcW w:w="2126" w:type="dxa"/>
          </w:tcPr>
          <w:p w:rsidR="0005565F" w:rsidRDefault="0005565F" w:rsidP="008A24F2"/>
        </w:tc>
      </w:tr>
    </w:tbl>
    <w:p w:rsidR="0005565F" w:rsidRPr="0005565F" w:rsidRDefault="0005565F" w:rsidP="0005565F">
      <w:pPr>
        <w:pStyle w:val="a3"/>
        <w:spacing w:after="0" w:line="240" w:lineRule="atLeast"/>
        <w:jc w:val="both"/>
        <w:rPr>
          <w:sz w:val="28"/>
          <w:szCs w:val="28"/>
        </w:rPr>
      </w:pPr>
    </w:p>
    <w:p w:rsidR="0005565F" w:rsidRDefault="0005565F" w:rsidP="0005565F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  <w:r w:rsidRPr="0005565F">
        <w:rPr>
          <w:sz w:val="28"/>
          <w:szCs w:val="28"/>
        </w:rPr>
        <w:t>На 1,6 % увеличилось количество муниципальных инновационных площадок в сравнении с 2017-2018 учебным годом (17,5%), в 2017-2018 учебном году (19,1%).  За три года наблюдается рост муниципальных инновационных площадок на 14,1%.  В связи с выполнением в полном объёме программы инновационной деятельности завершают свою работу инновационные площадки на базе МАДОУ д/с № 1 и МКДОУ д/с № 15. Планируется в новом учебном году открыть муниципальную инновационную площадку на базе МКДОУ д/с № 10, ДОУ № 26, МАДОУ д/с № 1.</w:t>
      </w:r>
    </w:p>
    <w:p w:rsidR="00913F45" w:rsidRDefault="00913F45" w:rsidP="0094453E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913F45">
        <w:rPr>
          <w:sz w:val="28"/>
          <w:szCs w:val="28"/>
        </w:rPr>
        <w:t xml:space="preserve">МАДОУ ЦРР </w:t>
      </w:r>
      <w:r w:rsidR="002160FD">
        <w:rPr>
          <w:sz w:val="28"/>
          <w:szCs w:val="28"/>
        </w:rPr>
        <w:t>детский сад № 4 стал краевой апробационной площадкой образовательной программы</w:t>
      </w:r>
      <w:r w:rsidRPr="00913F45">
        <w:rPr>
          <w:sz w:val="28"/>
          <w:szCs w:val="28"/>
        </w:rPr>
        <w:t xml:space="preserve"> «Мозаика»</w:t>
      </w:r>
      <w:r w:rsidR="002160FD">
        <w:rPr>
          <w:sz w:val="28"/>
          <w:szCs w:val="28"/>
        </w:rPr>
        <w:t xml:space="preserve">, по которой </w:t>
      </w:r>
      <w:r w:rsidR="002160FD" w:rsidRPr="00913F45">
        <w:rPr>
          <w:sz w:val="28"/>
          <w:szCs w:val="28"/>
        </w:rPr>
        <w:t>работают</w:t>
      </w:r>
      <w:r w:rsidRPr="00913F45">
        <w:rPr>
          <w:sz w:val="28"/>
          <w:szCs w:val="28"/>
        </w:rPr>
        <w:t xml:space="preserve"> в ДОУ 8 дошкольных групп от 3 до 7 лет.  ПМК «Мозаичный парк» реализуют 17 педагогов, их них 5 педагогов имеют высшую квалификационную категорию, 6 педагогов первую, 3 педагогических работника имеют стаж до 5 лет (молодые с</w:t>
      </w:r>
      <w:r>
        <w:rPr>
          <w:sz w:val="28"/>
          <w:szCs w:val="28"/>
        </w:rPr>
        <w:t>пециалисты), 6 педагогов - стаж</w:t>
      </w:r>
      <w:r w:rsidRPr="00913F45">
        <w:rPr>
          <w:sz w:val="28"/>
          <w:szCs w:val="28"/>
        </w:rPr>
        <w:t xml:space="preserve"> более 30 лет.</w:t>
      </w:r>
      <w:r w:rsidR="00DA2B6D">
        <w:rPr>
          <w:sz w:val="28"/>
          <w:szCs w:val="28"/>
        </w:rPr>
        <w:t xml:space="preserve"> </w:t>
      </w:r>
    </w:p>
    <w:p w:rsidR="00913F45" w:rsidRDefault="00913F45" w:rsidP="0094453E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913F45">
        <w:rPr>
          <w:sz w:val="28"/>
          <w:szCs w:val="28"/>
        </w:rPr>
        <w:t>Для реализации программы дошкольным учреждением приобретена программа «Мозаика» и ПМК.</w:t>
      </w:r>
    </w:p>
    <w:p w:rsidR="003F1E97" w:rsidRDefault="003F1E97" w:rsidP="0094453E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МКДОУ</w:t>
      </w:r>
      <w:r w:rsidR="002160FD">
        <w:rPr>
          <w:sz w:val="28"/>
          <w:szCs w:val="28"/>
        </w:rPr>
        <w:t xml:space="preserve"> д/с</w:t>
      </w:r>
      <w:r>
        <w:rPr>
          <w:sz w:val="28"/>
          <w:szCs w:val="28"/>
        </w:rPr>
        <w:t xml:space="preserve"> № 27 </w:t>
      </w:r>
      <w:r w:rsidR="002160FD">
        <w:rPr>
          <w:sz w:val="28"/>
          <w:szCs w:val="28"/>
        </w:rPr>
        <w:t>является краевой апробационной площадкой</w:t>
      </w:r>
      <w:r w:rsidR="002160FD" w:rsidRPr="002160FD">
        <w:t xml:space="preserve"> </w:t>
      </w:r>
      <w:r w:rsidR="002160FD">
        <w:rPr>
          <w:sz w:val="28"/>
          <w:szCs w:val="28"/>
        </w:rPr>
        <w:t>по теме «К</w:t>
      </w:r>
      <w:r w:rsidR="002160FD" w:rsidRPr="002160FD">
        <w:rPr>
          <w:sz w:val="28"/>
          <w:szCs w:val="28"/>
        </w:rPr>
        <w:t>омплексное развитие ребенка дошкольного возраста</w:t>
      </w:r>
      <w:r w:rsidR="002160FD">
        <w:rPr>
          <w:sz w:val="28"/>
          <w:szCs w:val="28"/>
        </w:rPr>
        <w:t xml:space="preserve"> средствами ООП ДО «Вдохновение».  МКДОУ д/с № 26 получила статус краевой апробационной площадки по теме «</w:t>
      </w:r>
      <w:r w:rsidR="002160FD" w:rsidRPr="002160FD">
        <w:rPr>
          <w:sz w:val="28"/>
          <w:szCs w:val="28"/>
        </w:rPr>
        <w:t>Комплексное развитие ребенка дошкольн</w:t>
      </w:r>
      <w:r w:rsidR="002160FD">
        <w:rPr>
          <w:sz w:val="28"/>
          <w:szCs w:val="28"/>
        </w:rPr>
        <w:t>ого возраста средствами ООП ДО «Детский сад 2100».</w:t>
      </w:r>
    </w:p>
    <w:p w:rsidR="003F1E97" w:rsidRDefault="003F1E97" w:rsidP="0094453E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2018-2019 году ГАОУ </w:t>
      </w:r>
      <w:r w:rsidRPr="003F1E97">
        <w:rPr>
          <w:sz w:val="28"/>
          <w:szCs w:val="28"/>
        </w:rPr>
        <w:t>Новолеушковская школа-интерн</w:t>
      </w:r>
      <w:r>
        <w:rPr>
          <w:sz w:val="28"/>
          <w:szCs w:val="28"/>
        </w:rPr>
        <w:t>ат с профессиональным обучением стала федеральной инновационной площадкой по теме</w:t>
      </w:r>
      <w:r w:rsidRPr="003F1E97">
        <w:t xml:space="preserve"> </w:t>
      </w:r>
      <w:r>
        <w:t>«</w:t>
      </w:r>
      <w:r w:rsidRPr="003F1E97">
        <w:rPr>
          <w:sz w:val="28"/>
          <w:szCs w:val="28"/>
        </w:rPr>
        <w:t>Модель развития социального интеллекта и индивидуализации образования детей с тяжелыми ментальными нарушениями через создание единой информационно-образовательной среды учреждений системы образования и социального обслуживания</w:t>
      </w:r>
      <w:r>
        <w:rPr>
          <w:sz w:val="28"/>
          <w:szCs w:val="28"/>
        </w:rPr>
        <w:t>».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В 2018-2019 учебном году 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с целью распространения опыта работы опорных школ состоялись практические семинары в рамках Дней открытых дверей в СОШ № 3, 4, 10.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A6B7D">
        <w:rPr>
          <w:rFonts w:ascii="Times New Roman" w:eastAsia="Andale Sans UI" w:hAnsi="Times New Roman" w:cs="Tahoma"/>
          <w:b/>
          <w:kern w:val="3"/>
          <w:sz w:val="28"/>
          <w:szCs w:val="28"/>
          <w:lang w:eastAsia="ru-RU"/>
        </w:rPr>
        <w:t>18.03.2019 года</w:t>
      </w: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на базе школы № 10 состоялся День открытых дверей по теме </w:t>
      </w:r>
      <w:r w:rsidRPr="008A6B7D">
        <w:rPr>
          <w:rFonts w:ascii="Times New Roman" w:eastAsia="Times New Roman" w:hAnsi="Times New Roman" w:cs="Times New Roman"/>
          <w:sz w:val="28"/>
          <w:szCs w:val="28"/>
          <w:lang w:eastAsia="zh-CN"/>
        </w:rPr>
        <w:t>«Опыт работы опорной школы по реализации курса «</w:t>
      </w:r>
      <w:proofErr w:type="spellStart"/>
      <w:r w:rsidRPr="008A6B7D">
        <w:rPr>
          <w:rFonts w:ascii="Times New Roman" w:eastAsia="Times New Roman" w:hAnsi="Times New Roman" w:cs="Times New Roman"/>
          <w:sz w:val="28"/>
          <w:szCs w:val="28"/>
          <w:lang w:eastAsia="zh-CN"/>
        </w:rPr>
        <w:t>Кубановедения</w:t>
      </w:r>
      <w:proofErr w:type="spellEnd"/>
      <w:r w:rsidRPr="008A6B7D">
        <w:rPr>
          <w:rFonts w:ascii="Times New Roman" w:eastAsia="Times New Roman" w:hAnsi="Times New Roman" w:cs="Times New Roman"/>
          <w:sz w:val="28"/>
          <w:szCs w:val="28"/>
          <w:lang w:eastAsia="zh-CN"/>
        </w:rPr>
        <w:t>: из прошлого в настоящее»</w:t>
      </w: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, на котором присутствовали 23 педагога Павловского района, заместители директоров по методической работе, учителя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кубановедения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, начальных классов. 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С 2016 года СОШ № 10 в соответствии с приказом управления образованием является опорной школой по теме «Организация работы по повышению качества реализации курса «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Кубановедения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» в рамках урочной и внеурочной деятельности». Заместитель директора по методической работе Е.Н. Липка рассказала об основных формах работы в рамках преподавания предмета «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Кубановедения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», осветила организационные моменты и ознакомила коллег с рабочим листом семинара. 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Практическая часть мероприятия была представлена посещением открытых уроков и занятий внеурочной деятельности, которые провели педагоги школы: Левченко И.П.,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Лугинец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Т.В.,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Шостик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М.Л., Тихоненко И.С.,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Гайдина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И.Л.,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Домотенко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Г.Н.,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Бесшкурная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О.Н.  Мастер-класс по работе над проектами в «Научном обществе» представила Миронец Т.А. и её учащиеся.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b/>
          <w:kern w:val="3"/>
          <w:sz w:val="28"/>
          <w:szCs w:val="28"/>
          <w:lang w:eastAsia="ru-RU"/>
        </w:rPr>
        <w:t>16.04.2019 года</w:t>
      </w: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на базе опорной школы № 3 по ОПК состоялся День открытых дверей по теме «Игровые формы обучения, как средство активации познавательной деятельности детей в рамках изучения ОПК», на котором присутствовали 28 педагогов Павловского района, заместители директоров по воспитательной работе, учителя ОПК, ОРКСЭ. 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С 2016 года МБОУ СОШ № 3 в соответствии с приказом управления образованием является опорной школой по теме «Организация духовно-нравственного воспитания через реализацию курса «Основы православной культуры» и внеурочную деятельность». 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Заместитель директора по воспитательной работе М.И.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Воловодова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поделилась опытом работы школы по использованию игровых форм обучения на занятиях ОПК.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Практическую часть мероприятия представили педагоги школы: Е.В.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Белик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по теме «Спешите делать добро», Л.П.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Вислова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– «Светлая пасха», Л.В. Ровная по теме «Пасха красная», О.К. Долгая - «Святые Руси».   Педагоги района проанализировали открытые занятия и </w:t>
      </w:r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отметили практическую значимость мероприятия и представленный опыт коллег.</w:t>
      </w:r>
      <w:r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</w:t>
      </w: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Директор методического центра О.Р. Мазаева рекомендовала учителям максимально осуществлять обратную связь на уроках, использовать наглядные образы и опираться на жизненный опыт детей. </w:t>
      </w:r>
    </w:p>
    <w:p w:rsidR="008A6B7D" w:rsidRPr="008A6B7D" w:rsidRDefault="008A6B7D" w:rsidP="008A6B7D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</w:pPr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Так же свои рекомендации педагогам дал протоиерей Андрей </w:t>
      </w:r>
      <w:proofErr w:type="spell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Уразов</w:t>
      </w:r>
      <w:proofErr w:type="spell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, благочинный церквей Павловского благочиния настоятель </w:t>
      </w:r>
      <w:proofErr w:type="gramStart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Свято</w:t>
      </w:r>
      <w:proofErr w:type="gramEnd"/>
      <w:r w:rsidRPr="008A6B7D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– Успенского храма. </w:t>
      </w:r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Присутствующие приняли активное участие в </w:t>
      </w:r>
      <w:proofErr w:type="spellStart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квест</w:t>
      </w:r>
      <w:proofErr w:type="spellEnd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- игре «В поисках истинной веры», где на практике отработали технологию проведения </w:t>
      </w:r>
      <w:proofErr w:type="spellStart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квест</w:t>
      </w:r>
      <w:proofErr w:type="spellEnd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- игры.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</w:t>
      </w:r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Завершилось мероприятие театрализованным представлением «Богатство наше - к господу любовь», которое подготовили М.И. </w:t>
      </w:r>
      <w:proofErr w:type="spellStart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Воловодова</w:t>
      </w:r>
      <w:proofErr w:type="spellEnd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, С.В. </w:t>
      </w:r>
      <w:proofErr w:type="spellStart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Северина</w:t>
      </w:r>
      <w:proofErr w:type="spellEnd"/>
      <w:r w:rsidRPr="008A6B7D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 и М.К. Степаненко. Данная форма работы очень эффективное средство активизации познавательной деятельности учащихся в рамках изучения ОПК.</w:t>
      </w:r>
    </w:p>
    <w:p w:rsidR="00E969CB" w:rsidRPr="00E969CB" w:rsidRDefault="00E969CB" w:rsidP="00E969CB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E969CB">
        <w:rPr>
          <w:rFonts w:ascii="Times New Roman" w:eastAsia="Andale Sans UI" w:hAnsi="Times New Roman" w:cs="Tahoma"/>
          <w:b/>
          <w:kern w:val="3"/>
          <w:sz w:val="28"/>
          <w:szCs w:val="28"/>
          <w:lang w:eastAsia="ru-RU"/>
        </w:rPr>
        <w:t>16.05.2019 года</w:t>
      </w:r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на базе опорной школы по казачеству № 4 ст. Атаманской состоялся День открытых дверей по теме «Формы и методы духовно-нравственного и патриотического воспитания школьников в системе работы классов казачьей направленности», на котором присутствовали 28 педагогов Павловского района, заместители директоров, учителя классов казачьей направленности. </w:t>
      </w:r>
    </w:p>
    <w:p w:rsidR="00E969CB" w:rsidRPr="00E969CB" w:rsidRDefault="00E969CB" w:rsidP="00E969CB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С 2016 года МБОУ СОШ № 4 ст. Атаманской в соответствии с приказом управления образованием является опорной школой по теме «Организация деятельности классов казачьей направленности по патриотическому воспитанию».</w:t>
      </w:r>
    </w:p>
    <w:p w:rsidR="00E969CB" w:rsidRPr="00E969CB" w:rsidRDefault="00E969CB" w:rsidP="00E969CB">
      <w:pPr>
        <w:widowControl w:val="0"/>
        <w:suppressAutoHyphens/>
        <w:autoSpaceDN w:val="0"/>
        <w:spacing w:after="0" w:line="240" w:lineRule="auto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О системе работы школы в классах казачьей направленности формах, методах, средствах в учебной и во внеурочной деятельности рассказала заместитель директора по воспитательной работе Е.В. Гурова.</w:t>
      </w:r>
    </w:p>
    <w:p w:rsidR="00E969CB" w:rsidRPr="00E969CB" w:rsidRDefault="00E969CB" w:rsidP="00E969CB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Практическую часть мероприятия представили педагоги школы:              Л.Н. </w:t>
      </w:r>
      <w:proofErr w:type="spellStart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Ясеновская</w:t>
      </w:r>
      <w:proofErr w:type="spellEnd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поделилась опытом работы с родителями, как одной из форм наставничества в классах казачьей направленности; Л.В. Левина рассказала о воспитательном потенциале притч как основе духовно - нравственного воспитания школьников и предложила на практике поработать с притчами; Ж.В. </w:t>
      </w:r>
      <w:proofErr w:type="spellStart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Оробец</w:t>
      </w:r>
      <w:proofErr w:type="spellEnd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представила систему работы в классе казачьей направленности через работу органов ученического самоуправления; Л.В. Левченко рассказала о реализации программы внеурочной деятельности  «Народные промыслы» и провела мастер-класс по изготовлению «Куклы–</w:t>
      </w:r>
      <w:proofErr w:type="spellStart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пеленашки</w:t>
      </w:r>
      <w:proofErr w:type="spellEnd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», Т.Н. </w:t>
      </w:r>
      <w:proofErr w:type="spellStart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Линская</w:t>
      </w:r>
      <w:proofErr w:type="spellEnd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представила практическую часть программы внеурочной деятельности «Кубанский казачий хор»; С.В. </w:t>
      </w:r>
      <w:proofErr w:type="spellStart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Бяков</w:t>
      </w:r>
      <w:proofErr w:type="spellEnd"/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 рассказал о реализации программы внеурочной деятельности  «Казачья доблесть» , «Спортивный туризм». </w:t>
      </w:r>
    </w:p>
    <w:p w:rsidR="00E969CB" w:rsidRPr="00E969CB" w:rsidRDefault="00E969CB" w:rsidP="00E969CB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 xml:space="preserve">Присутствующие ознакомились с технологией проведения игры «Зарница». На практике были представлены 4 этапа (смотр «Строя и песни», военно-спортивная полоса, интеллектуальная викторина, художественная самодеятельность). </w:t>
      </w:r>
    </w:p>
    <w:p w:rsidR="003F1E97" w:rsidRDefault="00E969CB" w:rsidP="00E969CB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E969CB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На мероприятии присутствовала председатель Павловского отделения Союза казачьей молодёжи Кубани Т. А. Рубан.</w:t>
      </w:r>
    </w:p>
    <w:p w:rsidR="00E91880" w:rsidRDefault="00E91880" w:rsidP="00E969CB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</w:p>
    <w:p w:rsidR="00E91880" w:rsidRPr="002507E9" w:rsidRDefault="00E91880" w:rsidP="00E91880">
      <w:pPr>
        <w:widowControl w:val="0"/>
        <w:suppressAutoHyphens/>
        <w:autoSpaceDN w:val="0"/>
        <w:spacing w:after="0" w:line="240" w:lineRule="atLeast"/>
        <w:ind w:firstLine="706"/>
        <w:jc w:val="center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highlight w:val="yellow"/>
          <w:lang w:eastAsia="ru-RU"/>
        </w:rPr>
      </w:pPr>
      <w:r w:rsidRPr="002507E9">
        <w:rPr>
          <w:rFonts w:ascii="Times New Roman" w:eastAsia="Andale Sans UI" w:hAnsi="Times New Roman" w:cs="Tahoma"/>
          <w:b/>
          <w:kern w:val="3"/>
          <w:sz w:val="28"/>
          <w:szCs w:val="28"/>
          <w:highlight w:val="yellow"/>
          <w:lang w:eastAsia="ru-RU"/>
        </w:rPr>
        <w:t>Мониторинг семинаров в рамках инновационной деятельности за 2018-2019 учебный год.</w:t>
      </w:r>
    </w:p>
    <w:p w:rsidR="00E91880" w:rsidRPr="002507E9" w:rsidRDefault="00E91880" w:rsidP="00E969CB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b/>
          <w:kern w:val="3"/>
          <w:sz w:val="28"/>
          <w:szCs w:val="28"/>
          <w:highlight w:val="yellow"/>
          <w:lang w:eastAsia="ru-RU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6"/>
        <w:gridCol w:w="3355"/>
        <w:gridCol w:w="3196"/>
        <w:gridCol w:w="1498"/>
      </w:tblGrid>
      <w:tr w:rsidR="00E91880" w:rsidRPr="002507E9" w:rsidTr="00A66706">
        <w:tc>
          <w:tcPr>
            <w:tcW w:w="1296" w:type="dxa"/>
          </w:tcPr>
          <w:p w:rsidR="00E91880" w:rsidRPr="002507E9" w:rsidRDefault="009311EF" w:rsidP="00E91880">
            <w:pPr>
              <w:widowControl w:val="0"/>
              <w:suppressAutoHyphens/>
              <w:autoSpaceDN w:val="0"/>
              <w:spacing w:line="240" w:lineRule="atLeast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  <w:t>Д</w:t>
            </w:r>
            <w:r w:rsidR="00E91880" w:rsidRPr="002507E9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  <w:t>ата</w:t>
            </w:r>
          </w:p>
        </w:tc>
        <w:tc>
          <w:tcPr>
            <w:tcW w:w="3389" w:type="dxa"/>
          </w:tcPr>
          <w:p w:rsidR="00E91880" w:rsidRPr="002507E9" w:rsidRDefault="00E91880" w:rsidP="00E91880">
            <w:pPr>
              <w:widowControl w:val="0"/>
              <w:suppressAutoHyphens/>
              <w:autoSpaceDN w:val="0"/>
              <w:spacing w:line="240" w:lineRule="atLeast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  <w:t>Тема семинара</w:t>
            </w:r>
          </w:p>
        </w:tc>
        <w:tc>
          <w:tcPr>
            <w:tcW w:w="3248" w:type="dxa"/>
          </w:tcPr>
          <w:p w:rsidR="00E91880" w:rsidRPr="002507E9" w:rsidRDefault="00E91880" w:rsidP="00E91880">
            <w:pPr>
              <w:widowControl w:val="0"/>
              <w:suppressAutoHyphens/>
              <w:autoSpaceDN w:val="0"/>
              <w:spacing w:line="240" w:lineRule="atLeast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  <w:t>Ф.И. О. выступающих</w:t>
            </w:r>
          </w:p>
        </w:tc>
        <w:tc>
          <w:tcPr>
            <w:tcW w:w="1412" w:type="dxa"/>
          </w:tcPr>
          <w:p w:rsidR="00E91880" w:rsidRPr="002507E9" w:rsidRDefault="00E91880" w:rsidP="00E91880">
            <w:pPr>
              <w:widowControl w:val="0"/>
              <w:suppressAutoHyphens/>
              <w:autoSpaceDN w:val="0"/>
              <w:spacing w:line="240" w:lineRule="atLeast"/>
              <w:jc w:val="center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  <w:t>Количество слушателей</w:t>
            </w:r>
          </w:p>
        </w:tc>
      </w:tr>
      <w:tr w:rsidR="00E91880" w:rsidRPr="002507E9" w:rsidTr="00A66706">
        <w:tc>
          <w:tcPr>
            <w:tcW w:w="1296" w:type="dxa"/>
          </w:tcPr>
          <w:p w:rsidR="00E91880" w:rsidRPr="002507E9" w:rsidRDefault="00A6670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23.08.2018 года</w:t>
            </w:r>
          </w:p>
        </w:tc>
        <w:tc>
          <w:tcPr>
            <w:tcW w:w="3389" w:type="dxa"/>
          </w:tcPr>
          <w:p w:rsidR="00E91880" w:rsidRPr="002507E9" w:rsidRDefault="00A6670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«Инновационная деятельность как основа профессионального роста педагога»</w:t>
            </w:r>
          </w:p>
        </w:tc>
        <w:tc>
          <w:tcPr>
            <w:tcW w:w="3248" w:type="dxa"/>
          </w:tcPr>
          <w:p w:rsidR="00A66706" w:rsidRPr="002507E9" w:rsidRDefault="00A6670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методист МКУО РИМЦ Н.А.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Шпак,директор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СОШ № 17 Т.Н.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Гуськова</w:t>
            </w:r>
            <w:proofErr w:type="spellEnd"/>
            <w:r w:rsidRPr="002507E9">
              <w:rPr>
                <w:sz w:val="24"/>
                <w:szCs w:val="24"/>
                <w:highlight w:val="yellow"/>
              </w:rPr>
              <w:t>, с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тарший воспитатель ДОУ № 5 Н.С.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Хорошилова</w:t>
            </w:r>
            <w:proofErr w:type="spellEnd"/>
            <w:r w:rsidRPr="002507E9">
              <w:rPr>
                <w:sz w:val="24"/>
                <w:szCs w:val="24"/>
                <w:highlight w:val="yellow"/>
              </w:rPr>
              <w:t xml:space="preserve">,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воспитатель ОПК ДОУ № 1 И.А. Коровяк</w:t>
            </w:r>
            <w:r w:rsidRPr="002507E9">
              <w:rPr>
                <w:sz w:val="24"/>
                <w:szCs w:val="24"/>
                <w:highlight w:val="yellow"/>
              </w:rPr>
              <w:t>, з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аместитель директора СОШ № 10 Ю.В.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Бардик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</w:t>
            </w:r>
            <w:r w:rsidRPr="002507E9">
              <w:rPr>
                <w:sz w:val="24"/>
                <w:szCs w:val="24"/>
                <w:highlight w:val="yellow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педагог дополнительного образования ДОУ № 4 О.В. Булгакова</w:t>
            </w:r>
            <w:r w:rsidRPr="002507E9">
              <w:rPr>
                <w:sz w:val="24"/>
                <w:szCs w:val="24"/>
                <w:highlight w:val="yellow"/>
              </w:rPr>
              <w:t xml:space="preserve">,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старший воспитатель ДОУ № 15 Е.В. Кияшко,</w:t>
            </w:r>
            <w:r w:rsidRPr="002507E9">
              <w:rPr>
                <w:sz w:val="24"/>
                <w:szCs w:val="24"/>
                <w:highlight w:val="yellow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старший воспитатель ДОУ № 18 Н.А. Бондарчук</w:t>
            </w:r>
          </w:p>
        </w:tc>
        <w:tc>
          <w:tcPr>
            <w:tcW w:w="1412" w:type="dxa"/>
          </w:tcPr>
          <w:p w:rsidR="00E91880" w:rsidRPr="002507E9" w:rsidRDefault="00A66706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30</w:t>
            </w:r>
          </w:p>
        </w:tc>
      </w:tr>
      <w:tr w:rsidR="00E91880" w:rsidRPr="002507E9" w:rsidTr="00A66706">
        <w:tc>
          <w:tcPr>
            <w:tcW w:w="1296" w:type="dxa"/>
          </w:tcPr>
          <w:p w:rsidR="00E91880" w:rsidRPr="002507E9" w:rsidRDefault="00A6670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15 ноября 2018 года</w:t>
            </w:r>
          </w:p>
          <w:p w:rsidR="00A66706" w:rsidRPr="002507E9" w:rsidRDefault="00A6670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3389" w:type="dxa"/>
          </w:tcPr>
          <w:p w:rsidR="00E91880" w:rsidRPr="002507E9" w:rsidRDefault="00A6670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 МКДОУ № 15</w:t>
            </w:r>
          </w:p>
        </w:tc>
        <w:tc>
          <w:tcPr>
            <w:tcW w:w="3248" w:type="dxa"/>
          </w:tcPr>
          <w:p w:rsidR="00E91880" w:rsidRPr="002507E9" w:rsidRDefault="00A6670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Заведующий детским садом О.А.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Ризель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,, воспитатели А.Б. Корж</w:t>
            </w:r>
            <w:r w:rsidRPr="002507E9">
              <w:rPr>
                <w:highlight w:val="yellow"/>
              </w:rPr>
              <w:t xml:space="preserve"> ,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Т. Ф. Литвинова,</w:t>
            </w:r>
            <w:r w:rsidRPr="002507E9">
              <w:rPr>
                <w:highlight w:val="yellow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О.И.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Зателепа</w:t>
            </w:r>
            <w:proofErr w:type="spellEnd"/>
            <w:r w:rsidR="004F57BA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</w:t>
            </w:r>
            <w:r w:rsidR="004F57BA" w:rsidRPr="002507E9">
              <w:rPr>
                <w:highlight w:val="yellow"/>
              </w:rPr>
              <w:t xml:space="preserve"> </w:t>
            </w:r>
            <w:r w:rsidR="004F57BA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учитель начальных классов МБОУ СОШ № 3 С.Н. Пономаренко, воспитатель И.А. Беляева, Е.А. </w:t>
            </w:r>
            <w:proofErr w:type="spellStart"/>
            <w:r w:rsidR="004F57BA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Баранник</w:t>
            </w:r>
            <w:proofErr w:type="spellEnd"/>
          </w:p>
        </w:tc>
        <w:tc>
          <w:tcPr>
            <w:tcW w:w="1412" w:type="dxa"/>
          </w:tcPr>
          <w:p w:rsidR="00E91880" w:rsidRPr="002507E9" w:rsidRDefault="00A66706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23</w:t>
            </w:r>
          </w:p>
        </w:tc>
      </w:tr>
      <w:tr w:rsidR="00A66706" w:rsidRPr="002507E9" w:rsidTr="00A66706">
        <w:tc>
          <w:tcPr>
            <w:tcW w:w="1296" w:type="dxa"/>
          </w:tcPr>
          <w:p w:rsidR="00A66706" w:rsidRPr="002507E9" w:rsidRDefault="004F57BA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25 октября 2018 года</w:t>
            </w:r>
          </w:p>
        </w:tc>
        <w:tc>
          <w:tcPr>
            <w:tcW w:w="3389" w:type="dxa"/>
          </w:tcPr>
          <w:p w:rsidR="00A66706" w:rsidRPr="002507E9" w:rsidRDefault="004F57BA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«Психолого-педагогическое сопровождение формирования осознанного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родительства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в молодой семье на основе технологии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фасилитации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» МАДОУ ЦРР д/с №</w:t>
            </w:r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4</w:t>
            </w:r>
          </w:p>
        </w:tc>
        <w:tc>
          <w:tcPr>
            <w:tcW w:w="3248" w:type="dxa"/>
          </w:tcPr>
          <w:p w:rsidR="00A66706" w:rsidRPr="002507E9" w:rsidRDefault="004F57BA" w:rsidP="004F57BA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Заведующий детским садом И.Н. Тур,</w:t>
            </w:r>
            <w:r w:rsidRPr="002507E9">
              <w:rPr>
                <w:highlight w:val="yellow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педагог-психолог М.А. Мартынова, педагог ДО О.В. Булгакова, воспитатели-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фасилитаторы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: С.В.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Мацнева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Т.А. Дегтева, Т.А.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Буглак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Е.Е. Дикая, И.В.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Пихтярева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 Г.М. Панасюк.</w:t>
            </w:r>
          </w:p>
        </w:tc>
        <w:tc>
          <w:tcPr>
            <w:tcW w:w="1412" w:type="dxa"/>
          </w:tcPr>
          <w:p w:rsidR="00A66706" w:rsidRPr="002507E9" w:rsidRDefault="004F57BA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32</w:t>
            </w:r>
          </w:p>
        </w:tc>
      </w:tr>
      <w:tr w:rsidR="00A66706" w:rsidRPr="002507E9" w:rsidTr="00A66706">
        <w:tc>
          <w:tcPr>
            <w:tcW w:w="1296" w:type="dxa"/>
          </w:tcPr>
          <w:p w:rsidR="00A66706" w:rsidRPr="002507E9" w:rsidRDefault="004F57BA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29 ноября 2018 года</w:t>
            </w:r>
          </w:p>
        </w:tc>
        <w:tc>
          <w:tcPr>
            <w:tcW w:w="3389" w:type="dxa"/>
          </w:tcPr>
          <w:p w:rsidR="00A66706" w:rsidRPr="002507E9" w:rsidRDefault="004F57BA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«Создание модели по формированию естественнонаучных представлений у детей дошкольного возраста в рамках преемственности детского сада и школы» МКДОУ д/с № 18</w:t>
            </w:r>
          </w:p>
        </w:tc>
        <w:tc>
          <w:tcPr>
            <w:tcW w:w="3248" w:type="dxa"/>
          </w:tcPr>
          <w:p w:rsidR="00A66706" w:rsidRPr="002507E9" w:rsidRDefault="004F57BA" w:rsidP="004F57BA">
            <w:pPr>
              <w:widowControl w:val="0"/>
              <w:suppressAutoHyphens/>
              <w:autoSpaceDN w:val="0"/>
              <w:spacing w:line="240" w:lineRule="atLeast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Заведующий детским садом Л.И. Орёл, педагоги: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Шкуропатова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Л. В.,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Потафеева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Н. И.,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Тюрева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Е.В., старший воспитатель Бондарчук Н. А.</w:t>
            </w:r>
          </w:p>
        </w:tc>
        <w:tc>
          <w:tcPr>
            <w:tcW w:w="1412" w:type="dxa"/>
          </w:tcPr>
          <w:p w:rsidR="00A66706" w:rsidRPr="002507E9" w:rsidRDefault="004F57BA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17</w:t>
            </w:r>
          </w:p>
        </w:tc>
      </w:tr>
      <w:tr w:rsidR="00A66706" w:rsidRPr="002507E9" w:rsidTr="00A66706">
        <w:tc>
          <w:tcPr>
            <w:tcW w:w="1296" w:type="dxa"/>
          </w:tcPr>
          <w:p w:rsidR="00A66706" w:rsidRPr="002507E9" w:rsidRDefault="004F57BA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23 января 2019 года</w:t>
            </w:r>
          </w:p>
        </w:tc>
        <w:tc>
          <w:tcPr>
            <w:tcW w:w="3389" w:type="dxa"/>
          </w:tcPr>
          <w:p w:rsidR="00A66706" w:rsidRPr="002507E9" w:rsidRDefault="004F57BA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«Индивидуальная и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разноуровневая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дифференциация обучения как фактор повышения качества обучения в условиях реализации ФГОС» на базе МБОУ СОШ № 10</w:t>
            </w:r>
          </w:p>
        </w:tc>
        <w:tc>
          <w:tcPr>
            <w:tcW w:w="3248" w:type="dxa"/>
          </w:tcPr>
          <w:p w:rsidR="00A66706" w:rsidRPr="002507E9" w:rsidRDefault="004F57BA" w:rsidP="004F57BA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Заместитель директора по методической работе Е.Н. Липка, педагоги школы: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Посохова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Н.А.,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Голев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В.С.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Гамаль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А.А., 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Колмычек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Е.В., 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Бардик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Ю.В. , Колос И.В.,  Копылова Е.В., Пшеничная Л.А, Левченко И.П,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Домотенко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Г.Н.,</w:t>
            </w:r>
            <w:r w:rsidR="00006CE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</w:t>
            </w:r>
            <w:proofErr w:type="spellStart"/>
            <w:r w:rsidR="00006CE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Дурасова</w:t>
            </w:r>
            <w:proofErr w:type="spellEnd"/>
            <w:r w:rsidR="00006CE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А.Ф.</w:t>
            </w:r>
          </w:p>
        </w:tc>
        <w:tc>
          <w:tcPr>
            <w:tcW w:w="1412" w:type="dxa"/>
          </w:tcPr>
          <w:p w:rsidR="00A66706" w:rsidRPr="002507E9" w:rsidRDefault="004F57BA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56</w:t>
            </w:r>
          </w:p>
        </w:tc>
      </w:tr>
      <w:tr w:rsidR="00A66706" w:rsidRPr="002507E9" w:rsidTr="00A66706">
        <w:tc>
          <w:tcPr>
            <w:tcW w:w="1296" w:type="dxa"/>
          </w:tcPr>
          <w:p w:rsidR="00A66706" w:rsidRPr="002507E9" w:rsidRDefault="00006CE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25 апреля 2019 года</w:t>
            </w:r>
          </w:p>
        </w:tc>
        <w:tc>
          <w:tcPr>
            <w:tcW w:w="3389" w:type="dxa"/>
          </w:tcPr>
          <w:p w:rsidR="00A66706" w:rsidRPr="002507E9" w:rsidRDefault="00006CE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«Модель взаимодействия участников образовательных отношений и социальных партнёров в условиях реализации ФГОС ДО, обеспечивающая качество духовно-нравственного развития и воспитания детей дошкольного возраста»</w:t>
            </w:r>
            <w:r w:rsidRPr="002507E9">
              <w:rPr>
                <w:highlight w:val="yellow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МАДОУ детский сад № 1</w:t>
            </w:r>
          </w:p>
        </w:tc>
        <w:tc>
          <w:tcPr>
            <w:tcW w:w="3248" w:type="dxa"/>
          </w:tcPr>
          <w:p w:rsidR="00A66706" w:rsidRPr="002507E9" w:rsidRDefault="00006CE6" w:rsidP="00006CE6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воспитатель ОПК И.А. Коровяк, ст. воспитатель Ф.В. Остапенко,</w:t>
            </w:r>
            <w:r w:rsidRPr="002507E9">
              <w:rPr>
                <w:highlight w:val="yellow"/>
              </w:rPr>
              <w:t xml:space="preserve"> </w:t>
            </w:r>
            <w:r w:rsidRPr="002507E9">
              <w:rPr>
                <w:rFonts w:ascii="Times New Roman" w:hAnsi="Times New Roman" w:cs="Times New Roman"/>
                <w:highlight w:val="yellow"/>
              </w:rPr>
              <w:t xml:space="preserve">музыкальный руководитель </w:t>
            </w:r>
            <w:proofErr w:type="spellStart"/>
            <w:r w:rsidRPr="002507E9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  <w:t>Некристова</w:t>
            </w:r>
            <w:proofErr w:type="spellEnd"/>
            <w:r w:rsidRPr="002507E9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highlight w:val="yellow"/>
                <w:lang w:eastAsia="ru-RU"/>
              </w:rPr>
              <w:t xml:space="preserve"> Л.Ю.,  И.А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. Зозуля, библиотекарь Павловского сельского поселения, психолог О.А.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Шумко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 учитель начальных классов МБОУ СОШ № 3 Т.Н.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Колмычек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</w:t>
            </w:r>
            <w:r w:rsidRPr="002507E9">
              <w:rPr>
                <w:highlight w:val="yellow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помощник благочинного по делам молодёжи Н.С.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Гайворонская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</w:t>
            </w:r>
            <w:r w:rsidRPr="002507E9">
              <w:rPr>
                <w:highlight w:val="yellow"/>
              </w:rPr>
              <w:t xml:space="preserve"> а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таман Павловского районного казачьего общества Н.П. Смирнов</w:t>
            </w:r>
          </w:p>
        </w:tc>
        <w:tc>
          <w:tcPr>
            <w:tcW w:w="1412" w:type="dxa"/>
          </w:tcPr>
          <w:p w:rsidR="00A66706" w:rsidRPr="002507E9" w:rsidRDefault="00913646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28</w:t>
            </w:r>
          </w:p>
        </w:tc>
      </w:tr>
      <w:tr w:rsidR="00A66706" w:rsidRPr="002507E9" w:rsidTr="00A66706">
        <w:tc>
          <w:tcPr>
            <w:tcW w:w="1296" w:type="dxa"/>
          </w:tcPr>
          <w:p w:rsidR="00A66706" w:rsidRPr="002507E9" w:rsidRDefault="00006CE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20 марта 2019 года</w:t>
            </w:r>
          </w:p>
        </w:tc>
        <w:tc>
          <w:tcPr>
            <w:tcW w:w="3389" w:type="dxa"/>
          </w:tcPr>
          <w:p w:rsidR="00A66706" w:rsidRPr="002507E9" w:rsidRDefault="00006CE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Профориентационная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 МБОУ СОШ № 10</w:t>
            </w:r>
          </w:p>
        </w:tc>
        <w:tc>
          <w:tcPr>
            <w:tcW w:w="3248" w:type="dxa"/>
          </w:tcPr>
          <w:p w:rsidR="00A66706" w:rsidRPr="002507E9" w:rsidRDefault="00006CE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директор школы Т.Н.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Гуськова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  педагоги: Бойко Н.Ю.,</w:t>
            </w:r>
            <w:r w:rsidRPr="002507E9">
              <w:rPr>
                <w:highlight w:val="yellow"/>
              </w:rPr>
              <w:t xml:space="preserve"> </w:t>
            </w: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Белецкий Н.В.,</w:t>
            </w:r>
            <w:r w:rsidRPr="002507E9">
              <w:rPr>
                <w:highlight w:val="yellow"/>
              </w:rPr>
              <w:t xml:space="preserve">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Цымбал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Д.И.</w:t>
            </w:r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</w:t>
            </w:r>
            <w:r w:rsidR="00206CCF" w:rsidRPr="002507E9">
              <w:rPr>
                <w:highlight w:val="yellow"/>
              </w:rPr>
              <w:t xml:space="preserve"> </w:t>
            </w:r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Щербаков А.В.,</w:t>
            </w:r>
            <w:r w:rsidR="00206CCF" w:rsidRPr="002507E9">
              <w:rPr>
                <w:highlight w:val="yellow"/>
              </w:rPr>
              <w:t xml:space="preserve"> </w:t>
            </w:r>
            <w:proofErr w:type="spellStart"/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Рунцова</w:t>
            </w:r>
            <w:proofErr w:type="spellEnd"/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И.М.,</w:t>
            </w:r>
            <w:r w:rsidR="00206CCF" w:rsidRPr="002507E9">
              <w:rPr>
                <w:highlight w:val="yellow"/>
              </w:rPr>
              <w:t xml:space="preserve"> </w:t>
            </w:r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Фомина И.Ю.,</w:t>
            </w:r>
            <w:r w:rsidR="00206CCF" w:rsidRPr="002507E9">
              <w:rPr>
                <w:highlight w:val="yellow"/>
              </w:rPr>
              <w:t xml:space="preserve"> </w:t>
            </w:r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Лепехина А.В.,</w:t>
            </w:r>
            <w:r w:rsidR="00206CCF" w:rsidRPr="002507E9">
              <w:rPr>
                <w:highlight w:val="yellow"/>
              </w:rPr>
              <w:t xml:space="preserve"> </w:t>
            </w:r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Новицкая В.Н.,</w:t>
            </w:r>
            <w:r w:rsidR="00206CCF" w:rsidRPr="002507E9">
              <w:rPr>
                <w:highlight w:val="yellow"/>
              </w:rPr>
              <w:t xml:space="preserve"> </w:t>
            </w:r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Титенко О.Г.,</w:t>
            </w:r>
            <w:r w:rsidR="00206CCF" w:rsidRPr="002507E9">
              <w:rPr>
                <w:highlight w:val="yellow"/>
              </w:rPr>
              <w:t xml:space="preserve"> </w:t>
            </w:r>
            <w:r w:rsidR="00206CCF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Скворцова О.В.,</w:t>
            </w:r>
          </w:p>
        </w:tc>
        <w:tc>
          <w:tcPr>
            <w:tcW w:w="1412" w:type="dxa"/>
          </w:tcPr>
          <w:p w:rsidR="00A66706" w:rsidRPr="002507E9" w:rsidRDefault="00006CE6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26</w:t>
            </w:r>
          </w:p>
        </w:tc>
      </w:tr>
      <w:tr w:rsidR="00206CCF" w:rsidRPr="002507E9" w:rsidTr="00A66706">
        <w:tc>
          <w:tcPr>
            <w:tcW w:w="1296" w:type="dxa"/>
          </w:tcPr>
          <w:p w:rsidR="00206CCF" w:rsidRPr="002507E9" w:rsidRDefault="00206CCF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18 марта 2019 года</w:t>
            </w:r>
          </w:p>
        </w:tc>
        <w:tc>
          <w:tcPr>
            <w:tcW w:w="3389" w:type="dxa"/>
          </w:tcPr>
          <w:p w:rsidR="00206CCF" w:rsidRPr="002507E9" w:rsidRDefault="00206CCF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«Опыт работы опорной школы по реализации курса «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Кубановедения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: из прошлого в настоящее» МБОУ СОШ № 10</w:t>
            </w:r>
          </w:p>
        </w:tc>
        <w:tc>
          <w:tcPr>
            <w:tcW w:w="3248" w:type="dxa"/>
          </w:tcPr>
          <w:p w:rsidR="00206CCF" w:rsidRPr="002507E9" w:rsidRDefault="00206CCF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Заместитель директора по методической работе Е.Н. Липка, педагоги школы: Левченко И.П.,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Лугинец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Т.В.,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Шостик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М.Л., Тихоненко И.С.,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Гайдина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И.Л.,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Домотенко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Г.Н.,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Бесшкурная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 О.Н.,  Миронец Т.А.</w:t>
            </w:r>
          </w:p>
        </w:tc>
        <w:tc>
          <w:tcPr>
            <w:tcW w:w="1412" w:type="dxa"/>
          </w:tcPr>
          <w:p w:rsidR="00206CCF" w:rsidRPr="002507E9" w:rsidRDefault="00206CCF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23</w:t>
            </w:r>
          </w:p>
        </w:tc>
      </w:tr>
      <w:tr w:rsidR="00206CCF" w:rsidRPr="002507E9" w:rsidTr="00A66706">
        <w:tc>
          <w:tcPr>
            <w:tcW w:w="1296" w:type="dxa"/>
          </w:tcPr>
          <w:p w:rsidR="00206CCF" w:rsidRPr="002507E9" w:rsidRDefault="00206CCF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16 апреля 2019 года</w:t>
            </w:r>
          </w:p>
        </w:tc>
        <w:tc>
          <w:tcPr>
            <w:tcW w:w="3389" w:type="dxa"/>
          </w:tcPr>
          <w:p w:rsidR="00206CCF" w:rsidRPr="002507E9" w:rsidRDefault="00206CCF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«Игровые формы обучения, как средство активации познавательной деятельности детей в рамках изучения ОПК» МБОУ СОШ № 3</w:t>
            </w:r>
          </w:p>
        </w:tc>
        <w:tc>
          <w:tcPr>
            <w:tcW w:w="3248" w:type="dxa"/>
          </w:tcPr>
          <w:p w:rsidR="00206CCF" w:rsidRPr="002507E9" w:rsidRDefault="00206CCF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Заместитель директора по воспитательной работе М.И.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Воловодова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</w:t>
            </w:r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педагоги школы: Е.В. </w:t>
            </w:r>
            <w:proofErr w:type="spellStart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Белик</w:t>
            </w:r>
            <w:proofErr w:type="spellEnd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Л.П. </w:t>
            </w:r>
            <w:proofErr w:type="spellStart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Вислова</w:t>
            </w:r>
            <w:proofErr w:type="spellEnd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 Л.В. Ровная, О.К. Долгая,</w:t>
            </w:r>
            <w:r w:rsidR="00913646" w:rsidRPr="002507E9">
              <w:rPr>
                <w:highlight w:val="yellow"/>
              </w:rPr>
              <w:t xml:space="preserve"> </w:t>
            </w:r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С.В. </w:t>
            </w:r>
            <w:proofErr w:type="spellStart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Северина</w:t>
            </w:r>
            <w:proofErr w:type="spellEnd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М.К. Степаненко, протоиерей Андрей </w:t>
            </w:r>
            <w:proofErr w:type="spellStart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Уразов</w:t>
            </w:r>
            <w:proofErr w:type="spellEnd"/>
            <w:r w:rsidR="00913646"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, директор МКУО РИМЦ О.Р. Мазаева</w:t>
            </w:r>
          </w:p>
        </w:tc>
        <w:tc>
          <w:tcPr>
            <w:tcW w:w="1412" w:type="dxa"/>
          </w:tcPr>
          <w:p w:rsidR="00206CCF" w:rsidRPr="002507E9" w:rsidRDefault="00206CCF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28</w:t>
            </w:r>
          </w:p>
        </w:tc>
      </w:tr>
      <w:tr w:rsidR="00206CCF" w:rsidRPr="002507E9" w:rsidTr="00A66706">
        <w:tc>
          <w:tcPr>
            <w:tcW w:w="1296" w:type="dxa"/>
          </w:tcPr>
          <w:p w:rsidR="00206CCF" w:rsidRPr="002507E9" w:rsidRDefault="0091364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16 мая 2019 года</w:t>
            </w:r>
          </w:p>
        </w:tc>
        <w:tc>
          <w:tcPr>
            <w:tcW w:w="3389" w:type="dxa"/>
          </w:tcPr>
          <w:p w:rsidR="00206CCF" w:rsidRPr="002507E9" w:rsidRDefault="0091364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«Формы и методы духовно-нравственного и патриотического воспитания школьников в системе работы классов казачьей направленности» МБОУ СОШ № 4</w:t>
            </w:r>
          </w:p>
        </w:tc>
        <w:tc>
          <w:tcPr>
            <w:tcW w:w="3248" w:type="dxa"/>
          </w:tcPr>
          <w:p w:rsidR="00206CCF" w:rsidRPr="002507E9" w:rsidRDefault="0091364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заместитель директора по воспитательной работе Е.В. Гурова, педагоги школы:              Л.Н.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Ясеновская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Л.В. Левина, Ж.В.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Оробец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Л.В. Левченко, Т.Н.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Линская</w:t>
            </w:r>
            <w:proofErr w:type="spellEnd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 xml:space="preserve">, С.В. </w:t>
            </w:r>
            <w:proofErr w:type="spellStart"/>
            <w:r w:rsidRPr="002507E9"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eastAsia="ru-RU"/>
              </w:rPr>
              <w:t>Бяков</w:t>
            </w:r>
            <w:proofErr w:type="spellEnd"/>
          </w:p>
        </w:tc>
        <w:tc>
          <w:tcPr>
            <w:tcW w:w="1412" w:type="dxa"/>
          </w:tcPr>
          <w:p w:rsidR="00206CCF" w:rsidRPr="002507E9" w:rsidRDefault="00913646" w:rsidP="00C703A5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2507E9">
              <w:rPr>
                <w:rFonts w:ascii="Times New Roman" w:hAnsi="Times New Roman" w:cs="Times New Roman"/>
                <w:highlight w:val="yellow"/>
              </w:rPr>
              <w:t>28</w:t>
            </w:r>
          </w:p>
        </w:tc>
      </w:tr>
      <w:tr w:rsidR="00913646" w:rsidRPr="00A66706" w:rsidTr="00A66706">
        <w:tc>
          <w:tcPr>
            <w:tcW w:w="1296" w:type="dxa"/>
          </w:tcPr>
          <w:p w:rsidR="00913646" w:rsidRPr="002507E9" w:rsidRDefault="00913646" w:rsidP="00E969CB">
            <w:pPr>
              <w:widowControl w:val="0"/>
              <w:suppressAutoHyphens/>
              <w:autoSpaceDN w:val="0"/>
              <w:spacing w:line="240" w:lineRule="atLeast"/>
              <w:jc w:val="both"/>
              <w:textAlignment w:val="baseline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</w:pPr>
            <w:r w:rsidRPr="002507E9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eastAsia="ru-RU"/>
              </w:rPr>
              <w:t xml:space="preserve">Итого </w:t>
            </w:r>
          </w:p>
        </w:tc>
        <w:tc>
          <w:tcPr>
            <w:tcW w:w="3389" w:type="dxa"/>
          </w:tcPr>
          <w:p w:rsidR="00913646" w:rsidRPr="002507E9" w:rsidRDefault="00913646" w:rsidP="000C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507E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10</w:t>
            </w:r>
          </w:p>
        </w:tc>
        <w:tc>
          <w:tcPr>
            <w:tcW w:w="3248" w:type="dxa"/>
          </w:tcPr>
          <w:p w:rsidR="00913646" w:rsidRPr="002507E9" w:rsidRDefault="00487B3A" w:rsidP="000C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507E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85 человек</w:t>
            </w:r>
          </w:p>
        </w:tc>
        <w:tc>
          <w:tcPr>
            <w:tcW w:w="1412" w:type="dxa"/>
          </w:tcPr>
          <w:p w:rsidR="00913646" w:rsidRPr="0041066F" w:rsidRDefault="00487B3A" w:rsidP="000C5E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07E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291 человек</w:t>
            </w:r>
          </w:p>
        </w:tc>
      </w:tr>
    </w:tbl>
    <w:p w:rsidR="00E91880" w:rsidRPr="00E969CB" w:rsidRDefault="00E91880" w:rsidP="00E969CB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</w:p>
    <w:p w:rsidR="00487B3A" w:rsidRPr="0005565F" w:rsidRDefault="00995FC4" w:rsidP="0005565F">
      <w:pPr>
        <w:suppressAutoHyphen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Анализируя мероприятия</w:t>
      </w:r>
      <w:r w:rsidR="00787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рамках инновационной деятельности</w:t>
      </w:r>
      <w:r w:rsidRPr="00995F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можно отметить высокий методический уровень </w:t>
      </w:r>
      <w:r w:rsidR="00787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заинтер</w:t>
      </w:r>
      <w:r w:rsidR="00787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есованность администрации школ,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педагогов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деятельности опорных школ и муниципальных инновационных площадок.</w:t>
      </w:r>
      <w:r w:rsidR="00487B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87B3A" w:rsidRPr="002507E9"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  <w:t>За 2018-2019 учебный год проведено 10 практических семинаров, в рамках которых выступили 85 человек и посетили 291 педагог Павловского района.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Инновационная деятельность</w:t>
      </w:r>
      <w:r w:rsidRPr="00995F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позволяет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528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разнообразить </w:t>
      </w:r>
      <w:r w:rsidRPr="00995FC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общение, расширить диапазон возможностей для самореализации и самоутверждения</w:t>
      </w:r>
      <w:r w:rsidR="006528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педагогов района</w:t>
      </w:r>
      <w:r w:rsidRPr="00995F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87B3A" w:rsidRPr="0005565F" w:rsidRDefault="002B1100" w:rsidP="0005565F">
      <w:pPr>
        <w:pStyle w:val="a3"/>
        <w:spacing w:before="0" w:beforeAutospacing="0" w:after="0" w:line="240" w:lineRule="atLeast"/>
        <w:ind w:firstLine="708"/>
        <w:rPr>
          <w:b/>
          <w:bCs/>
          <w:color w:val="000000"/>
          <w:sz w:val="28"/>
          <w:szCs w:val="28"/>
        </w:rPr>
      </w:pPr>
      <w:r w:rsidRPr="002B1100">
        <w:rPr>
          <w:b/>
          <w:bCs/>
          <w:color w:val="000000"/>
          <w:sz w:val="28"/>
          <w:szCs w:val="28"/>
        </w:rPr>
        <w:t xml:space="preserve">Из выше изложенного возникают следующие </w:t>
      </w:r>
      <w:r>
        <w:rPr>
          <w:b/>
          <w:bCs/>
          <w:color w:val="000000"/>
          <w:sz w:val="28"/>
          <w:szCs w:val="28"/>
        </w:rPr>
        <w:t>задачи</w:t>
      </w:r>
      <w:r w:rsidRPr="002B1100">
        <w:rPr>
          <w:b/>
          <w:bCs/>
          <w:color w:val="000000"/>
          <w:sz w:val="28"/>
          <w:szCs w:val="28"/>
        </w:rPr>
        <w:t>:</w:t>
      </w:r>
    </w:p>
    <w:p w:rsidR="002B1100" w:rsidRPr="002B1100" w:rsidRDefault="002B1100" w:rsidP="0094453E">
      <w:pPr>
        <w:pStyle w:val="a3"/>
        <w:spacing w:before="0" w:beforeAutospacing="0" w:after="0" w:line="240" w:lineRule="atLeast"/>
        <w:jc w:val="both"/>
      </w:pPr>
      <w:r>
        <w:rPr>
          <w:color w:val="000000"/>
          <w:sz w:val="28"/>
          <w:szCs w:val="28"/>
        </w:rPr>
        <w:t>1.</w:t>
      </w:r>
      <w:r w:rsidR="008B279F">
        <w:rPr>
          <w:color w:val="000000"/>
          <w:sz w:val="28"/>
          <w:szCs w:val="28"/>
        </w:rPr>
        <w:t xml:space="preserve"> Продолжить пропаганду</w:t>
      </w:r>
      <w:r>
        <w:rPr>
          <w:color w:val="000000"/>
          <w:sz w:val="28"/>
          <w:szCs w:val="28"/>
        </w:rPr>
        <w:t xml:space="preserve"> инновационной деятельности в целях создания имиджа каждой образовательной организации.</w:t>
      </w:r>
    </w:p>
    <w:p w:rsidR="002B1100" w:rsidRDefault="008B279F" w:rsidP="0094453E">
      <w:pPr>
        <w:pStyle w:val="a3"/>
        <w:spacing w:before="0" w:beforeAutospacing="0" w:after="0" w:line="240" w:lineRule="atLeast"/>
        <w:jc w:val="both"/>
      </w:pPr>
      <w:r>
        <w:rPr>
          <w:color w:val="000000"/>
          <w:sz w:val="28"/>
          <w:szCs w:val="28"/>
        </w:rPr>
        <w:t>2</w:t>
      </w:r>
      <w:r w:rsidR="002B110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Оказывать м</w:t>
      </w:r>
      <w:r w:rsidR="002B1100">
        <w:rPr>
          <w:color w:val="000000"/>
          <w:sz w:val="28"/>
          <w:szCs w:val="28"/>
        </w:rPr>
        <w:t>етодич</w:t>
      </w:r>
      <w:r>
        <w:rPr>
          <w:color w:val="000000"/>
          <w:sz w:val="28"/>
          <w:szCs w:val="28"/>
        </w:rPr>
        <w:t xml:space="preserve">еское сопровождение и поддержку </w:t>
      </w:r>
      <w:r w:rsidR="002B1100">
        <w:rPr>
          <w:color w:val="000000"/>
          <w:sz w:val="28"/>
          <w:szCs w:val="28"/>
        </w:rPr>
        <w:t>действующих муниципальных инновационных площадок</w:t>
      </w:r>
      <w:r w:rsidR="0065280D">
        <w:rPr>
          <w:color w:val="000000"/>
          <w:sz w:val="28"/>
          <w:szCs w:val="28"/>
        </w:rPr>
        <w:t xml:space="preserve"> и опорных школ</w:t>
      </w:r>
      <w:r w:rsidR="002B1100">
        <w:rPr>
          <w:color w:val="000000"/>
          <w:sz w:val="28"/>
          <w:szCs w:val="28"/>
        </w:rPr>
        <w:t>.</w:t>
      </w:r>
    </w:p>
    <w:p w:rsidR="00487743" w:rsidRDefault="00487743" w:rsidP="0094453E">
      <w:pPr>
        <w:pStyle w:val="a3"/>
        <w:spacing w:before="0" w:beforeAutospacing="0" w:after="0" w:line="240" w:lineRule="atLeast"/>
      </w:pPr>
    </w:p>
    <w:p w:rsidR="00D13C49" w:rsidRDefault="00D13C49" w:rsidP="0094453E">
      <w:pPr>
        <w:pStyle w:val="a3"/>
        <w:spacing w:before="0" w:beforeAutospacing="0" w:after="0" w:line="240" w:lineRule="atLeast"/>
      </w:pPr>
    </w:p>
    <w:p w:rsidR="002E2875" w:rsidRPr="009B0F04" w:rsidRDefault="009B0F04" w:rsidP="009445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0F04">
        <w:rPr>
          <w:rFonts w:ascii="Times New Roman" w:hAnsi="Times New Roman" w:cs="Times New Roman"/>
          <w:sz w:val="28"/>
          <w:szCs w:val="28"/>
        </w:rPr>
        <w:t xml:space="preserve">Методист МКУО РИМЦ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B0F0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0F04">
        <w:rPr>
          <w:rFonts w:ascii="Times New Roman" w:hAnsi="Times New Roman" w:cs="Times New Roman"/>
          <w:sz w:val="28"/>
          <w:szCs w:val="28"/>
        </w:rPr>
        <w:t xml:space="preserve">  Н.А. Шпак</w:t>
      </w:r>
    </w:p>
    <w:sectPr w:rsidR="002E2875" w:rsidRPr="009B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C89"/>
    <w:multiLevelType w:val="hybridMultilevel"/>
    <w:tmpl w:val="0C74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82"/>
    <w:rsid w:val="00006CE6"/>
    <w:rsid w:val="000413C9"/>
    <w:rsid w:val="00050719"/>
    <w:rsid w:val="0005565F"/>
    <w:rsid w:val="0006584E"/>
    <w:rsid w:val="000C5EC7"/>
    <w:rsid w:val="00100407"/>
    <w:rsid w:val="001070D8"/>
    <w:rsid w:val="00122F92"/>
    <w:rsid w:val="00140B7D"/>
    <w:rsid w:val="00147B23"/>
    <w:rsid w:val="001911BE"/>
    <w:rsid w:val="001B1EE3"/>
    <w:rsid w:val="001C69E2"/>
    <w:rsid w:val="001D65A5"/>
    <w:rsid w:val="001E2B47"/>
    <w:rsid w:val="001F7530"/>
    <w:rsid w:val="002059EA"/>
    <w:rsid w:val="00206CCF"/>
    <w:rsid w:val="00213901"/>
    <w:rsid w:val="002160FD"/>
    <w:rsid w:val="00234B8F"/>
    <w:rsid w:val="002507E9"/>
    <w:rsid w:val="00265238"/>
    <w:rsid w:val="00293E7E"/>
    <w:rsid w:val="002B1100"/>
    <w:rsid w:val="002C59B9"/>
    <w:rsid w:val="002E2875"/>
    <w:rsid w:val="003076E3"/>
    <w:rsid w:val="003A57B3"/>
    <w:rsid w:val="003F1E97"/>
    <w:rsid w:val="0041066F"/>
    <w:rsid w:val="00423A17"/>
    <w:rsid w:val="0045330E"/>
    <w:rsid w:val="00487743"/>
    <w:rsid w:val="00487B3A"/>
    <w:rsid w:val="004A18AA"/>
    <w:rsid w:val="004B70BB"/>
    <w:rsid w:val="004F57BA"/>
    <w:rsid w:val="0050136A"/>
    <w:rsid w:val="00517A1A"/>
    <w:rsid w:val="005258CD"/>
    <w:rsid w:val="00574C16"/>
    <w:rsid w:val="00585FAE"/>
    <w:rsid w:val="0065280D"/>
    <w:rsid w:val="00664B45"/>
    <w:rsid w:val="00680B7C"/>
    <w:rsid w:val="006F1EC3"/>
    <w:rsid w:val="00701CA9"/>
    <w:rsid w:val="0071673D"/>
    <w:rsid w:val="007877B6"/>
    <w:rsid w:val="008844AD"/>
    <w:rsid w:val="008A6B7D"/>
    <w:rsid w:val="008B279F"/>
    <w:rsid w:val="00913646"/>
    <w:rsid w:val="00913F45"/>
    <w:rsid w:val="009243F9"/>
    <w:rsid w:val="009311EF"/>
    <w:rsid w:val="0094453E"/>
    <w:rsid w:val="0095118C"/>
    <w:rsid w:val="00960444"/>
    <w:rsid w:val="00995FC4"/>
    <w:rsid w:val="009B0F04"/>
    <w:rsid w:val="009E79A7"/>
    <w:rsid w:val="009F7E3F"/>
    <w:rsid w:val="00A142BE"/>
    <w:rsid w:val="00A66706"/>
    <w:rsid w:val="00AC065E"/>
    <w:rsid w:val="00AE275F"/>
    <w:rsid w:val="00AF3101"/>
    <w:rsid w:val="00B23382"/>
    <w:rsid w:val="00B37C9B"/>
    <w:rsid w:val="00C03428"/>
    <w:rsid w:val="00C50716"/>
    <w:rsid w:val="00C523EC"/>
    <w:rsid w:val="00C703A5"/>
    <w:rsid w:val="00C738A5"/>
    <w:rsid w:val="00CC0A11"/>
    <w:rsid w:val="00D100BC"/>
    <w:rsid w:val="00D118A3"/>
    <w:rsid w:val="00D13C49"/>
    <w:rsid w:val="00D33E42"/>
    <w:rsid w:val="00D4297C"/>
    <w:rsid w:val="00DA2B6D"/>
    <w:rsid w:val="00DA358F"/>
    <w:rsid w:val="00E64BCA"/>
    <w:rsid w:val="00E91880"/>
    <w:rsid w:val="00E969CB"/>
    <w:rsid w:val="00EA7B63"/>
    <w:rsid w:val="00F77359"/>
    <w:rsid w:val="00F8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2B3AE5-B02A-4B89-B827-F4790AF7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287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875"/>
    <w:rPr>
      <w:b/>
      <w:bCs/>
    </w:rPr>
  </w:style>
  <w:style w:type="character" w:styleId="a5">
    <w:name w:val="Emphasis"/>
    <w:basedOn w:val="a0"/>
    <w:uiPriority w:val="20"/>
    <w:qFormat/>
    <w:rsid w:val="001D65A5"/>
    <w:rPr>
      <w:i/>
      <w:iCs/>
    </w:rPr>
  </w:style>
  <w:style w:type="paragraph" w:customStyle="1" w:styleId="Standard">
    <w:name w:val="Standard"/>
    <w:rsid w:val="00701C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standard0">
    <w:name w:val="standard"/>
    <w:basedOn w:val="a"/>
    <w:rsid w:val="00AE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258CD"/>
  </w:style>
  <w:style w:type="paragraph" w:styleId="a6">
    <w:name w:val="Balloon Text"/>
    <w:basedOn w:val="a"/>
    <w:link w:val="a7"/>
    <w:uiPriority w:val="99"/>
    <w:semiHidden/>
    <w:unhideWhenUsed/>
    <w:rsid w:val="00D13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3C49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39"/>
    <w:rsid w:val="00E918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42C81-43B3-4902-A15C-7A405E5A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14</Pages>
  <Words>4875</Words>
  <Characters>27790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49</cp:revision>
  <cp:lastPrinted>2019-06-27T07:18:00Z</cp:lastPrinted>
  <dcterms:created xsi:type="dcterms:W3CDTF">2017-12-19T09:47:00Z</dcterms:created>
  <dcterms:modified xsi:type="dcterms:W3CDTF">2019-06-27T08:06:00Z</dcterms:modified>
</cp:coreProperties>
</file>